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7C80" w:rsidRPr="00065D01" w:rsidRDefault="007B7C80" w:rsidP="007B7C80">
      <w:pPr>
        <w:jc w:val="center"/>
        <w:rPr>
          <w:rFonts w:ascii="HGP明朝B" w:eastAsia="HGP明朝B" w:hAnsi="ＭＳ ゴシック"/>
          <w:spacing w:val="20"/>
          <w:sz w:val="28"/>
          <w:szCs w:val="28"/>
        </w:rPr>
      </w:pPr>
      <w:r w:rsidRPr="00065D01">
        <w:rPr>
          <w:rFonts w:ascii="HGP明朝B" w:eastAsia="HGP明朝B" w:hAnsi="ＭＳ ゴシック" w:hint="eastAsia"/>
          <w:spacing w:val="20"/>
          <w:sz w:val="28"/>
          <w:szCs w:val="28"/>
        </w:rPr>
        <w:t>平成２７年度</w:t>
      </w:r>
      <w:r w:rsidRPr="00FF423A">
        <w:rPr>
          <w:rFonts w:ascii="HGP明朝B" w:eastAsia="HGP明朝B" w:hAnsi="ＭＳ ゴシック" w:hint="eastAsia"/>
          <w:spacing w:val="20"/>
          <w:sz w:val="28"/>
          <w:szCs w:val="28"/>
        </w:rPr>
        <w:t>以降</w:t>
      </w:r>
      <w:r w:rsidRPr="00065D01">
        <w:rPr>
          <w:rFonts w:ascii="HGP明朝B" w:eastAsia="HGP明朝B" w:hAnsi="ＭＳ ゴシック" w:hint="eastAsia"/>
          <w:spacing w:val="20"/>
          <w:sz w:val="28"/>
          <w:szCs w:val="28"/>
        </w:rPr>
        <w:t>における特定事業所集中減算の取扱いについて</w:t>
      </w:r>
    </w:p>
    <w:p w:rsidR="007B7C80" w:rsidRPr="00D06DA3" w:rsidRDefault="007B7C80" w:rsidP="007B7C80">
      <w:pPr>
        <w:ind w:rightChars="-27" w:right="-57"/>
        <w:rPr>
          <w:rFonts w:ascii="ＭＳ 明朝" w:hAnsi="ＭＳ 明朝" w:cs="HG丸ｺﾞｼｯｸM-PRO"/>
          <w:szCs w:val="21"/>
        </w:rPr>
      </w:pPr>
    </w:p>
    <w:p w:rsidR="007B7C80" w:rsidRPr="001E38E3" w:rsidRDefault="007B7C80" w:rsidP="007B7C80">
      <w:pPr>
        <w:ind w:rightChars="-27" w:right="-57"/>
        <w:rPr>
          <w:rFonts w:ascii="ＭＳ ゴシック" w:eastAsia="ＭＳ ゴシック" w:hAnsi="ＭＳ ゴシック"/>
          <w:b/>
          <w:color w:val="4E0066"/>
          <w:sz w:val="26"/>
          <w:szCs w:val="26"/>
          <w:shd w:val="clear" w:color="auto" w:fill="FFFFCC"/>
        </w:rPr>
      </w:pPr>
      <w:r w:rsidRPr="001E38E3">
        <w:rPr>
          <w:rFonts w:ascii="ＭＳ ゴシック" w:eastAsia="ＭＳ ゴシック" w:hAnsi="ＭＳ ゴシック" w:hint="eastAsia"/>
          <w:b/>
          <w:color w:val="4E0066"/>
          <w:sz w:val="26"/>
          <w:szCs w:val="26"/>
          <w:shd w:val="clear" w:color="auto" w:fill="FFFFCC"/>
        </w:rPr>
        <w:t xml:space="preserve">■　</w:t>
      </w:r>
      <w:r w:rsidR="00965B30">
        <w:rPr>
          <w:rFonts w:ascii="ＭＳ ゴシック" w:eastAsia="ＭＳ ゴシック" w:hAnsi="ＭＳ ゴシック" w:hint="eastAsia"/>
          <w:b/>
          <w:color w:val="4E0066"/>
          <w:sz w:val="26"/>
          <w:szCs w:val="26"/>
          <w:shd w:val="clear" w:color="auto" w:fill="FFFFCC"/>
        </w:rPr>
        <w:t>適用要件の変更について(平成２７年度報酬改定)</w:t>
      </w:r>
    </w:p>
    <w:p w:rsidR="001E38E3" w:rsidRDefault="001E38E3" w:rsidP="001E38E3">
      <w:pPr>
        <w:ind w:rightChars="-27" w:right="-57"/>
        <w:rPr>
          <w:rFonts w:ascii="ＭＳ 明朝" w:hAnsi="ＭＳ 明朝" w:cs="HG丸ｺﾞｼｯｸM-PRO"/>
          <w:szCs w:val="21"/>
        </w:rPr>
      </w:pPr>
    </w:p>
    <w:p w:rsidR="00923F5F" w:rsidRPr="00FF423A" w:rsidRDefault="00923F5F" w:rsidP="00923F5F">
      <w:pPr>
        <w:ind w:leftChars="67" w:left="141" w:rightChars="-13" w:right="-27" w:firstLineChars="100" w:firstLine="256"/>
        <w:rPr>
          <w:rFonts w:ascii="ＭＳ Ｐ明朝" w:eastAsia="ＭＳ Ｐ明朝" w:hAnsi="ＭＳ Ｐ明朝"/>
          <w:spacing w:val="8"/>
          <w:sz w:val="24"/>
          <w:szCs w:val="24"/>
        </w:rPr>
      </w:pPr>
      <w:r w:rsidRPr="00FF423A">
        <w:rPr>
          <w:rFonts w:ascii="ＭＳ Ｐ明朝" w:eastAsia="ＭＳ Ｐ明朝" w:hAnsi="ＭＳ Ｐ明朝" w:hint="eastAsia"/>
          <w:spacing w:val="8"/>
          <w:sz w:val="24"/>
          <w:szCs w:val="24"/>
        </w:rPr>
        <w:t>平成２７年度介護報酬改定により</w:t>
      </w:r>
      <w:r w:rsidR="00965B30" w:rsidRPr="00FF423A">
        <w:rPr>
          <w:rFonts w:ascii="ＭＳ Ｐ明朝" w:eastAsia="ＭＳ Ｐ明朝" w:hAnsi="ＭＳ Ｐ明朝" w:hint="eastAsia"/>
          <w:spacing w:val="8"/>
          <w:sz w:val="24"/>
          <w:szCs w:val="24"/>
        </w:rPr>
        <w:t>、</w:t>
      </w:r>
      <w:r w:rsidRPr="00FF423A">
        <w:rPr>
          <w:rFonts w:ascii="ＭＳ Ｐ明朝" w:eastAsia="ＭＳ Ｐ明朝" w:hAnsi="ＭＳ Ｐ明朝" w:hint="eastAsia"/>
          <w:spacing w:val="8"/>
          <w:sz w:val="24"/>
          <w:szCs w:val="24"/>
        </w:rPr>
        <w:t>特定事業所集中減算</w:t>
      </w:r>
      <w:r w:rsidR="00965B30" w:rsidRPr="00FF423A">
        <w:rPr>
          <w:rFonts w:ascii="ＭＳ Ｐ明朝" w:eastAsia="ＭＳ Ｐ明朝" w:hAnsi="ＭＳ Ｐ明朝" w:hint="eastAsia"/>
          <w:spacing w:val="8"/>
          <w:sz w:val="24"/>
          <w:szCs w:val="24"/>
        </w:rPr>
        <w:t>の</w:t>
      </w:r>
      <w:r w:rsidRPr="00FF423A">
        <w:rPr>
          <w:rFonts w:ascii="ＭＳ Ｐ明朝" w:eastAsia="ＭＳ Ｐ明朝" w:hAnsi="ＭＳ Ｐ明朝" w:hint="eastAsia"/>
          <w:spacing w:val="8"/>
          <w:sz w:val="24"/>
          <w:szCs w:val="24"/>
        </w:rPr>
        <w:t>判定基準（紹介率最高法人の割合）が９０％から８０％へ引き下げられました。</w:t>
      </w:r>
    </w:p>
    <w:p w:rsidR="00923F5F" w:rsidRPr="00FF423A" w:rsidRDefault="00923F5F" w:rsidP="00923F5F">
      <w:pPr>
        <w:ind w:leftChars="67" w:left="141" w:rightChars="-13" w:right="-27" w:firstLineChars="100" w:firstLine="256"/>
        <w:rPr>
          <w:sz w:val="24"/>
          <w:szCs w:val="24"/>
        </w:rPr>
      </w:pPr>
      <w:r w:rsidRPr="00FF423A">
        <w:rPr>
          <w:rFonts w:ascii="ＭＳ Ｐ明朝" w:eastAsia="ＭＳ Ｐ明朝" w:hAnsi="ＭＳ Ｐ明朝" w:hint="eastAsia"/>
          <w:spacing w:val="8"/>
          <w:sz w:val="24"/>
          <w:szCs w:val="24"/>
        </w:rPr>
        <w:t>また、</w:t>
      </w:r>
      <w:r w:rsidRPr="00FF423A">
        <w:rPr>
          <w:rFonts w:hint="eastAsia"/>
          <w:sz w:val="24"/>
          <w:szCs w:val="24"/>
        </w:rPr>
        <w:t>サービスの質が高いことによる利用者の希望を勘案した場合などにより特定の事業者に集中していると認められる場合の例示として、新たに「当該サービスを利用したい旨の理由書の提出を受けている場合であって、地域ケア会議等に当該利用者の居宅サービス計画を提出し、支援内容についての意見・助言を受けている」旨の文言が追加されました。</w:t>
      </w:r>
    </w:p>
    <w:p w:rsidR="00923F5F" w:rsidRDefault="00923F5F" w:rsidP="00923F5F">
      <w:pPr>
        <w:ind w:rightChars="-13" w:right="-27"/>
        <w:rPr>
          <w:rFonts w:ascii="ＭＳ Ｐ明朝" w:eastAsia="ＭＳ Ｐ明朝" w:hAnsi="ＭＳ Ｐ明朝"/>
          <w:spacing w:val="8"/>
          <w:sz w:val="24"/>
          <w:szCs w:val="24"/>
        </w:rPr>
      </w:pPr>
    </w:p>
    <w:p w:rsidR="008F52C7" w:rsidRDefault="008F52C7" w:rsidP="00923F5F">
      <w:pPr>
        <w:ind w:rightChars="-13" w:right="-27"/>
        <w:rPr>
          <w:rFonts w:ascii="ＭＳ Ｐ明朝" w:eastAsia="ＭＳ Ｐ明朝" w:hAnsi="ＭＳ Ｐ明朝"/>
          <w:spacing w:val="8"/>
          <w:sz w:val="24"/>
          <w:szCs w:val="24"/>
        </w:rPr>
      </w:pPr>
    </w:p>
    <w:p w:rsidR="008F52C7" w:rsidRPr="00923F5F" w:rsidRDefault="008F52C7" w:rsidP="00923F5F">
      <w:pPr>
        <w:ind w:rightChars="-13" w:right="-27"/>
        <w:rPr>
          <w:rFonts w:ascii="ＭＳ Ｐ明朝" w:eastAsia="ＭＳ Ｐ明朝" w:hAnsi="ＭＳ Ｐ明朝"/>
          <w:spacing w:val="8"/>
          <w:sz w:val="24"/>
          <w:szCs w:val="24"/>
        </w:rPr>
      </w:pPr>
    </w:p>
    <w:p w:rsidR="00923F5F" w:rsidRPr="001E38E3" w:rsidRDefault="00923F5F" w:rsidP="00923F5F">
      <w:pPr>
        <w:ind w:rightChars="-27" w:right="-57"/>
        <w:rPr>
          <w:rFonts w:ascii="ＭＳ ゴシック" w:eastAsia="ＭＳ ゴシック" w:hAnsi="ＭＳ ゴシック"/>
          <w:b/>
          <w:color w:val="4E0066"/>
          <w:sz w:val="26"/>
          <w:szCs w:val="26"/>
          <w:shd w:val="clear" w:color="auto" w:fill="FFFFCC"/>
        </w:rPr>
      </w:pPr>
      <w:r w:rsidRPr="001E38E3">
        <w:rPr>
          <w:rFonts w:ascii="ＭＳ ゴシック" w:eastAsia="ＭＳ ゴシック" w:hAnsi="ＭＳ ゴシック" w:hint="eastAsia"/>
          <w:b/>
          <w:color w:val="4E0066"/>
          <w:sz w:val="26"/>
          <w:szCs w:val="26"/>
          <w:shd w:val="clear" w:color="auto" w:fill="FFFFCC"/>
        </w:rPr>
        <w:t xml:space="preserve">■　</w:t>
      </w:r>
      <w:r>
        <w:rPr>
          <w:rFonts w:ascii="ＭＳ ゴシック" w:eastAsia="ＭＳ ゴシック" w:hAnsi="ＭＳ ゴシック" w:hint="eastAsia"/>
          <w:b/>
          <w:color w:val="4E0066"/>
          <w:sz w:val="26"/>
          <w:szCs w:val="26"/>
          <w:shd w:val="clear" w:color="auto" w:fill="FFFFCC"/>
        </w:rPr>
        <w:t>対象サービスの見直しについて</w:t>
      </w:r>
      <w:r w:rsidR="00965B30">
        <w:rPr>
          <w:rFonts w:ascii="ＭＳ ゴシック" w:eastAsia="ＭＳ ゴシック" w:hAnsi="ＭＳ ゴシック" w:hint="eastAsia"/>
          <w:b/>
          <w:color w:val="4E0066"/>
          <w:sz w:val="26"/>
          <w:szCs w:val="26"/>
          <w:shd w:val="clear" w:color="auto" w:fill="FFFFCC"/>
        </w:rPr>
        <w:t>(平成３０年度報酬改定)</w:t>
      </w:r>
    </w:p>
    <w:p w:rsidR="00923F5F" w:rsidRDefault="00923F5F" w:rsidP="00923F5F">
      <w:pPr>
        <w:ind w:rightChars="-27" w:right="-57"/>
        <w:rPr>
          <w:rFonts w:ascii="ＭＳ 明朝" w:hAnsi="ＭＳ 明朝" w:cs="HG丸ｺﾞｼｯｸM-PRO"/>
          <w:szCs w:val="21"/>
        </w:rPr>
      </w:pPr>
    </w:p>
    <w:p w:rsidR="00923F5F" w:rsidRDefault="00923F5F" w:rsidP="00923F5F">
      <w:pPr>
        <w:ind w:leftChars="67" w:left="141" w:rightChars="-13" w:right="-27" w:firstLineChars="100" w:firstLine="256"/>
        <w:rPr>
          <w:rFonts w:ascii="ＭＳ Ｐ明朝" w:eastAsia="ＭＳ Ｐ明朝" w:hAnsi="ＭＳ Ｐ明朝"/>
          <w:spacing w:val="8"/>
          <w:sz w:val="24"/>
          <w:szCs w:val="24"/>
        </w:rPr>
      </w:pPr>
      <w:r w:rsidRPr="001E38E3">
        <w:rPr>
          <w:rFonts w:ascii="ＭＳ Ｐ明朝" w:eastAsia="ＭＳ Ｐ明朝" w:hAnsi="ＭＳ Ｐ明朝" w:hint="eastAsia"/>
          <w:spacing w:val="8"/>
          <w:sz w:val="24"/>
          <w:szCs w:val="24"/>
        </w:rPr>
        <w:t>平成</w:t>
      </w:r>
      <w:r>
        <w:rPr>
          <w:rFonts w:ascii="ＭＳ Ｐ明朝" w:eastAsia="ＭＳ Ｐ明朝" w:hAnsi="ＭＳ Ｐ明朝" w:hint="eastAsia"/>
          <w:spacing w:val="8"/>
          <w:sz w:val="24"/>
          <w:szCs w:val="24"/>
        </w:rPr>
        <w:t>３０</w:t>
      </w:r>
      <w:r w:rsidRPr="001E38E3">
        <w:rPr>
          <w:rFonts w:ascii="ＭＳ Ｐ明朝" w:eastAsia="ＭＳ Ｐ明朝" w:hAnsi="ＭＳ Ｐ明朝" w:hint="eastAsia"/>
          <w:spacing w:val="8"/>
          <w:sz w:val="24"/>
          <w:szCs w:val="24"/>
        </w:rPr>
        <w:t>年度介護報酬改定により</w:t>
      </w:r>
      <w:r w:rsidR="00965B30">
        <w:rPr>
          <w:rFonts w:ascii="ＭＳ Ｐ明朝" w:eastAsia="ＭＳ Ｐ明朝" w:hAnsi="ＭＳ Ｐ明朝" w:hint="eastAsia"/>
          <w:spacing w:val="8"/>
          <w:sz w:val="24"/>
          <w:szCs w:val="24"/>
        </w:rPr>
        <w:t>、</w:t>
      </w:r>
      <w:r w:rsidR="008F52C7" w:rsidRPr="001E38E3">
        <w:rPr>
          <w:rFonts w:ascii="ＭＳ Ｐ明朝" w:eastAsia="ＭＳ Ｐ明朝" w:hAnsi="ＭＳ Ｐ明朝" w:hint="eastAsia"/>
          <w:spacing w:val="8"/>
          <w:sz w:val="24"/>
          <w:szCs w:val="24"/>
        </w:rPr>
        <w:t>特定事業所集中減算</w:t>
      </w:r>
      <w:r w:rsidR="008F52C7">
        <w:rPr>
          <w:rFonts w:ascii="ＭＳ Ｐ明朝" w:eastAsia="ＭＳ Ｐ明朝" w:hAnsi="ＭＳ Ｐ明朝" w:hint="eastAsia"/>
          <w:spacing w:val="8"/>
          <w:sz w:val="24"/>
          <w:szCs w:val="24"/>
        </w:rPr>
        <w:t>の</w:t>
      </w:r>
      <w:r>
        <w:rPr>
          <w:rFonts w:ascii="ＭＳ Ｐ明朝" w:eastAsia="ＭＳ Ｐ明朝" w:hAnsi="ＭＳ Ｐ明朝" w:hint="eastAsia"/>
          <w:spacing w:val="8"/>
          <w:sz w:val="24"/>
          <w:szCs w:val="24"/>
        </w:rPr>
        <w:t>対象サービスが見直しされ、次の４事業となりました。</w:t>
      </w:r>
    </w:p>
    <w:p w:rsidR="00923F5F" w:rsidRDefault="00923F5F" w:rsidP="00923F5F">
      <w:pPr>
        <w:ind w:leftChars="67" w:left="141" w:rightChars="-13" w:right="-27" w:firstLineChars="100" w:firstLine="256"/>
        <w:rPr>
          <w:rFonts w:ascii="ＭＳ Ｐ明朝" w:eastAsia="ＭＳ Ｐ明朝" w:hAnsi="ＭＳ Ｐ明朝"/>
          <w:spacing w:val="8"/>
          <w:sz w:val="24"/>
          <w:szCs w:val="24"/>
        </w:rPr>
      </w:pPr>
      <w:r>
        <w:rPr>
          <w:rFonts w:ascii="ＭＳ Ｐ明朝" w:eastAsia="ＭＳ Ｐ明朝" w:hAnsi="ＭＳ Ｐ明朝" w:hint="eastAsia"/>
          <w:spacing w:val="8"/>
          <w:sz w:val="24"/>
          <w:szCs w:val="24"/>
        </w:rPr>
        <w:t xml:space="preserve">　(居宅サービス)</w:t>
      </w:r>
      <w:r w:rsidR="008F52C7">
        <w:rPr>
          <w:rFonts w:ascii="ＭＳ Ｐ明朝" w:eastAsia="ＭＳ Ｐ明朝" w:hAnsi="ＭＳ Ｐ明朝" w:hint="eastAsia"/>
          <w:spacing w:val="8"/>
          <w:sz w:val="24"/>
          <w:szCs w:val="24"/>
        </w:rPr>
        <w:t>・・・・・・・・・・</w:t>
      </w:r>
      <w:r>
        <w:rPr>
          <w:rFonts w:ascii="ＭＳ Ｐ明朝" w:eastAsia="ＭＳ Ｐ明朝" w:hAnsi="ＭＳ Ｐ明朝" w:hint="eastAsia"/>
          <w:spacing w:val="8"/>
          <w:sz w:val="24"/>
          <w:szCs w:val="24"/>
        </w:rPr>
        <w:t>訪問介護、通所介護、福祉用具貸与</w:t>
      </w:r>
    </w:p>
    <w:p w:rsidR="00923F5F" w:rsidRPr="00923F5F" w:rsidRDefault="008F52C7" w:rsidP="008F52C7">
      <w:pPr>
        <w:ind w:leftChars="67" w:left="141" w:rightChars="-13" w:right="-27" w:firstLineChars="150" w:firstLine="384"/>
        <w:rPr>
          <w:rFonts w:ascii="ＭＳ Ｐ明朝" w:eastAsia="ＭＳ Ｐ明朝" w:hAnsi="ＭＳ Ｐ明朝"/>
          <w:spacing w:val="8"/>
          <w:sz w:val="24"/>
          <w:szCs w:val="24"/>
        </w:rPr>
      </w:pPr>
      <w:r>
        <w:rPr>
          <w:rFonts w:ascii="ＭＳ Ｐ明朝" w:eastAsia="ＭＳ Ｐ明朝" w:hAnsi="ＭＳ Ｐ明朝"/>
          <w:spacing w:val="8"/>
          <w:sz w:val="24"/>
          <w:szCs w:val="24"/>
        </w:rPr>
        <w:t>(</w:t>
      </w:r>
      <w:r>
        <w:rPr>
          <w:rFonts w:ascii="ＭＳ Ｐ明朝" w:eastAsia="ＭＳ Ｐ明朝" w:hAnsi="ＭＳ Ｐ明朝" w:hint="eastAsia"/>
          <w:spacing w:val="8"/>
          <w:sz w:val="24"/>
          <w:szCs w:val="24"/>
        </w:rPr>
        <w:t>地域密着サービス</w:t>
      </w:r>
      <w:r>
        <w:rPr>
          <w:rFonts w:ascii="ＭＳ Ｐ明朝" w:eastAsia="ＭＳ Ｐ明朝" w:hAnsi="ＭＳ Ｐ明朝"/>
          <w:spacing w:val="8"/>
          <w:sz w:val="24"/>
          <w:szCs w:val="24"/>
        </w:rPr>
        <w:t>)</w:t>
      </w:r>
      <w:r>
        <w:rPr>
          <w:rFonts w:ascii="ＭＳ Ｐ明朝" w:eastAsia="ＭＳ Ｐ明朝" w:hAnsi="ＭＳ Ｐ明朝" w:hint="eastAsia"/>
          <w:spacing w:val="8"/>
          <w:sz w:val="24"/>
          <w:szCs w:val="24"/>
        </w:rPr>
        <w:t>・・・・・・地域密着型通所介護</w:t>
      </w:r>
    </w:p>
    <w:p w:rsidR="00923F5F" w:rsidRDefault="00923F5F" w:rsidP="008F52C7">
      <w:pPr>
        <w:ind w:rightChars="-13" w:right="-27"/>
        <w:rPr>
          <w:rFonts w:ascii="ＭＳ Ｐ明朝" w:eastAsia="ＭＳ Ｐ明朝" w:hAnsi="ＭＳ Ｐ明朝"/>
          <w:spacing w:val="8"/>
          <w:sz w:val="24"/>
          <w:szCs w:val="24"/>
        </w:rPr>
      </w:pPr>
    </w:p>
    <w:p w:rsidR="008F52C7" w:rsidRDefault="008F52C7" w:rsidP="008F52C7">
      <w:pPr>
        <w:ind w:rightChars="-13" w:right="-27"/>
        <w:rPr>
          <w:rFonts w:ascii="ＭＳ Ｐ明朝" w:eastAsia="ＭＳ Ｐ明朝" w:hAnsi="ＭＳ Ｐ明朝"/>
          <w:spacing w:val="8"/>
          <w:sz w:val="24"/>
          <w:szCs w:val="24"/>
        </w:rPr>
      </w:pPr>
    </w:p>
    <w:p w:rsidR="008F52C7" w:rsidRDefault="008F52C7" w:rsidP="008F52C7">
      <w:pPr>
        <w:ind w:rightChars="-13" w:right="-27"/>
        <w:rPr>
          <w:rFonts w:ascii="ＭＳ Ｐ明朝" w:eastAsia="ＭＳ Ｐ明朝" w:hAnsi="ＭＳ Ｐ明朝"/>
          <w:spacing w:val="8"/>
          <w:sz w:val="24"/>
          <w:szCs w:val="24"/>
        </w:rPr>
      </w:pPr>
    </w:p>
    <w:p w:rsidR="00D16752" w:rsidRPr="001E38E3" w:rsidRDefault="00D16752" w:rsidP="00D16752">
      <w:pPr>
        <w:ind w:rightChars="-27" w:right="-57"/>
        <w:rPr>
          <w:rFonts w:ascii="ＭＳ ゴシック" w:eastAsia="ＭＳ ゴシック" w:hAnsi="ＭＳ ゴシック"/>
          <w:b/>
          <w:color w:val="4E0066"/>
          <w:sz w:val="26"/>
          <w:szCs w:val="26"/>
          <w:shd w:val="clear" w:color="auto" w:fill="FFFFCC"/>
        </w:rPr>
      </w:pPr>
      <w:r w:rsidRPr="001E38E3">
        <w:rPr>
          <w:rFonts w:ascii="ＭＳ ゴシック" w:eastAsia="ＭＳ ゴシック" w:hAnsi="ＭＳ ゴシック" w:hint="eastAsia"/>
          <w:b/>
          <w:color w:val="4E0066"/>
          <w:sz w:val="26"/>
          <w:szCs w:val="26"/>
          <w:shd w:val="clear" w:color="auto" w:fill="FFFFCC"/>
        </w:rPr>
        <w:t>■ ８０％を超えている場合の正当な理由に関する取扱いについて</w:t>
      </w:r>
    </w:p>
    <w:p w:rsidR="001E38E3" w:rsidRPr="00D06DA3" w:rsidRDefault="001E38E3" w:rsidP="001E38E3">
      <w:pPr>
        <w:ind w:rightChars="-27" w:right="-57"/>
        <w:rPr>
          <w:rFonts w:ascii="ＭＳ 明朝" w:hAnsi="ＭＳ 明朝" w:cs="HG丸ｺﾞｼｯｸM-PRO"/>
          <w:szCs w:val="21"/>
        </w:rPr>
      </w:pPr>
    </w:p>
    <w:p w:rsidR="007B7C80" w:rsidRPr="001E38E3" w:rsidRDefault="007B7C80" w:rsidP="001E38E3">
      <w:pPr>
        <w:ind w:leftChars="67" w:left="141" w:rightChars="-13" w:right="-27" w:firstLineChars="100" w:firstLine="256"/>
        <w:rPr>
          <w:rFonts w:ascii="ＭＳ Ｐ明朝" w:eastAsia="ＭＳ Ｐ明朝" w:hAnsi="ＭＳ Ｐ明朝"/>
          <w:spacing w:val="8"/>
          <w:sz w:val="24"/>
          <w:szCs w:val="24"/>
        </w:rPr>
      </w:pPr>
      <w:r w:rsidRPr="001E38E3">
        <w:rPr>
          <w:rFonts w:ascii="ＭＳ Ｐ明朝" w:eastAsia="ＭＳ Ｐ明朝" w:hAnsi="ＭＳ Ｐ明朝" w:hint="eastAsia"/>
          <w:spacing w:val="8"/>
          <w:sz w:val="24"/>
          <w:szCs w:val="24"/>
        </w:rPr>
        <w:t>適用要件の改正に基づき、南河内広域事務室所管市町村内において「正当な理由」として認められる範囲について、次ページ「</w:t>
      </w:r>
      <w:r w:rsidRPr="001E38E3">
        <w:rPr>
          <w:rFonts w:ascii="ＭＳ Ｐ明朝" w:eastAsia="ＭＳ Ｐ明朝" w:hAnsi="ＭＳ Ｐ明朝" w:hint="eastAsia"/>
          <w:b/>
          <w:spacing w:val="8"/>
          <w:sz w:val="24"/>
          <w:szCs w:val="24"/>
        </w:rPr>
        <w:t>（別表）８０％を超えている場合の正当な理由一覧</w:t>
      </w:r>
      <w:r w:rsidRPr="001E38E3">
        <w:rPr>
          <w:rFonts w:ascii="ＭＳ Ｐ明朝" w:eastAsia="ＭＳ Ｐ明朝" w:hAnsi="ＭＳ Ｐ明朝" w:hint="eastAsia"/>
          <w:spacing w:val="8"/>
          <w:sz w:val="24"/>
          <w:szCs w:val="24"/>
        </w:rPr>
        <w:t>」のとおり取り扱うことといたしました。</w:t>
      </w:r>
    </w:p>
    <w:p w:rsidR="00D16752" w:rsidRPr="001E38E3" w:rsidRDefault="00D16752" w:rsidP="001E38E3">
      <w:pPr>
        <w:ind w:leftChars="67" w:left="141" w:rightChars="-13" w:right="-27" w:firstLineChars="100" w:firstLine="256"/>
        <w:rPr>
          <w:rFonts w:ascii="ＭＳ Ｐ明朝" w:eastAsia="ＭＳ Ｐ明朝" w:hAnsi="ＭＳ Ｐ明朝"/>
          <w:spacing w:val="8"/>
          <w:sz w:val="24"/>
          <w:szCs w:val="24"/>
        </w:rPr>
      </w:pPr>
    </w:p>
    <w:p w:rsidR="001E38E3" w:rsidRDefault="001E38E3" w:rsidP="00065D01">
      <w:pPr>
        <w:ind w:leftChars="67" w:left="141" w:rightChars="-13" w:right="-27" w:firstLineChars="100" w:firstLine="236"/>
        <w:rPr>
          <w:rFonts w:ascii="ＭＳ Ｐ明朝" w:eastAsia="ＭＳ Ｐ明朝" w:hAnsi="ＭＳ Ｐ明朝"/>
          <w:spacing w:val="8"/>
          <w:sz w:val="22"/>
        </w:rPr>
      </w:pPr>
    </w:p>
    <w:p w:rsidR="001E38E3" w:rsidRPr="007B7C80" w:rsidRDefault="001E38E3" w:rsidP="00065D01">
      <w:pPr>
        <w:ind w:leftChars="67" w:left="141" w:rightChars="-13" w:right="-27" w:firstLineChars="100" w:firstLine="236"/>
        <w:rPr>
          <w:rFonts w:ascii="ＭＳ Ｐ明朝" w:eastAsia="ＭＳ Ｐ明朝" w:hAnsi="ＭＳ Ｐ明朝"/>
          <w:spacing w:val="8"/>
          <w:sz w:val="22"/>
        </w:rPr>
      </w:pPr>
    </w:p>
    <w:p w:rsidR="00D16752" w:rsidRPr="001E38E3" w:rsidRDefault="00D16752" w:rsidP="00D16752">
      <w:pPr>
        <w:ind w:rightChars="-27" w:right="-57"/>
        <w:rPr>
          <w:rFonts w:ascii="ＭＳ ゴシック" w:eastAsia="ＭＳ ゴシック" w:hAnsi="ＭＳ ゴシック"/>
          <w:b/>
          <w:color w:val="4E0066"/>
          <w:sz w:val="26"/>
          <w:szCs w:val="26"/>
          <w:shd w:val="clear" w:color="auto" w:fill="FFFFCC"/>
        </w:rPr>
      </w:pPr>
      <w:r w:rsidRPr="001E38E3">
        <w:rPr>
          <w:rFonts w:ascii="ＭＳ ゴシック" w:eastAsia="ＭＳ ゴシック" w:hAnsi="ＭＳ ゴシック" w:hint="eastAsia"/>
          <w:b/>
          <w:color w:val="4E0066"/>
          <w:sz w:val="26"/>
          <w:szCs w:val="26"/>
          <w:shd w:val="clear" w:color="auto" w:fill="FFFFCC"/>
        </w:rPr>
        <w:t>■ 特定事業所集中減算チェックシートについて</w:t>
      </w:r>
    </w:p>
    <w:p w:rsidR="001E38E3" w:rsidRPr="00D06DA3" w:rsidRDefault="001E38E3" w:rsidP="001E38E3">
      <w:pPr>
        <w:ind w:rightChars="-27" w:right="-57"/>
        <w:rPr>
          <w:rFonts w:ascii="ＭＳ 明朝" w:hAnsi="ＭＳ 明朝" w:cs="HG丸ｺﾞｼｯｸM-PRO"/>
          <w:szCs w:val="21"/>
        </w:rPr>
      </w:pPr>
    </w:p>
    <w:p w:rsidR="0049332E" w:rsidRPr="001E38E3" w:rsidRDefault="0049332E" w:rsidP="001E38E3">
      <w:pPr>
        <w:ind w:leftChars="67" w:left="141" w:rightChars="-13" w:right="-27" w:firstLineChars="100" w:firstLine="256"/>
        <w:rPr>
          <w:rFonts w:ascii="ＭＳ Ｐ明朝" w:eastAsia="ＭＳ Ｐ明朝" w:hAnsi="ＭＳ Ｐ明朝"/>
          <w:spacing w:val="8"/>
          <w:sz w:val="24"/>
          <w:szCs w:val="24"/>
        </w:rPr>
      </w:pPr>
      <w:r w:rsidRPr="001E38E3">
        <w:rPr>
          <w:rFonts w:ascii="ＭＳ Ｐ明朝" w:eastAsia="ＭＳ Ｐ明朝" w:hAnsi="ＭＳ Ｐ明朝" w:hint="eastAsia"/>
          <w:spacing w:val="8"/>
          <w:sz w:val="24"/>
          <w:szCs w:val="24"/>
        </w:rPr>
        <w:t>８０％を超えている場合の正当な理由として認められる事例</w:t>
      </w:r>
      <w:r w:rsidR="00D16752" w:rsidRPr="001E38E3">
        <w:rPr>
          <w:rFonts w:ascii="ＭＳ Ｐ明朝" w:eastAsia="ＭＳ Ｐ明朝" w:hAnsi="ＭＳ Ｐ明朝" w:hint="eastAsia"/>
          <w:spacing w:val="8"/>
          <w:sz w:val="24"/>
          <w:szCs w:val="24"/>
        </w:rPr>
        <w:t>や集中減算チェックシートの様式</w:t>
      </w:r>
      <w:r w:rsidRPr="001E38E3">
        <w:rPr>
          <w:rFonts w:ascii="ＭＳ Ｐ明朝" w:eastAsia="ＭＳ Ｐ明朝" w:hAnsi="ＭＳ Ｐ明朝" w:hint="eastAsia"/>
          <w:spacing w:val="8"/>
          <w:sz w:val="24"/>
          <w:szCs w:val="24"/>
        </w:rPr>
        <w:t>については、</w:t>
      </w:r>
      <w:r w:rsidRPr="001E38E3">
        <w:rPr>
          <w:rFonts w:ascii="ＭＳ Ｐ明朝" w:eastAsia="ＭＳ Ｐ明朝" w:hAnsi="ＭＳ Ｐ明朝" w:hint="eastAsia"/>
          <w:b/>
          <w:color w:val="800000"/>
          <w:spacing w:val="8"/>
          <w:sz w:val="24"/>
          <w:szCs w:val="24"/>
          <w:u w:val="single"/>
        </w:rPr>
        <w:t>指定権者ごとに異なります</w:t>
      </w:r>
      <w:r w:rsidRPr="001E38E3">
        <w:rPr>
          <w:rFonts w:ascii="ＭＳ Ｐ明朝" w:eastAsia="ＭＳ Ｐ明朝" w:hAnsi="ＭＳ Ｐ明朝" w:hint="eastAsia"/>
          <w:spacing w:val="8"/>
          <w:sz w:val="24"/>
          <w:szCs w:val="24"/>
        </w:rPr>
        <w:t>。</w:t>
      </w:r>
    </w:p>
    <w:p w:rsidR="002D7EEA" w:rsidRPr="001E38E3" w:rsidRDefault="00431BF1" w:rsidP="001E38E3">
      <w:pPr>
        <w:ind w:leftChars="67" w:left="141" w:rightChars="-13" w:right="-27" w:firstLineChars="100" w:firstLine="256"/>
        <w:rPr>
          <w:rFonts w:ascii="ＭＳ Ｐ明朝" w:eastAsia="ＭＳ Ｐ明朝" w:hAnsi="ＭＳ Ｐ明朝"/>
          <w:spacing w:val="8"/>
          <w:sz w:val="24"/>
          <w:szCs w:val="24"/>
        </w:rPr>
      </w:pPr>
      <w:r w:rsidRPr="001E38E3">
        <w:rPr>
          <w:rFonts w:ascii="ＭＳ Ｐ明朝" w:eastAsia="ＭＳ Ｐ明朝" w:hAnsi="ＭＳ Ｐ明朝" w:hint="eastAsia"/>
          <w:spacing w:val="8"/>
          <w:sz w:val="24"/>
          <w:szCs w:val="24"/>
        </w:rPr>
        <w:t>そのため、</w:t>
      </w:r>
      <w:r w:rsidR="0049332E" w:rsidRPr="001E38E3">
        <w:rPr>
          <w:rFonts w:asciiTheme="majorEastAsia" w:eastAsiaTheme="majorEastAsia" w:hAnsiTheme="majorEastAsia" w:hint="eastAsia"/>
          <w:b/>
          <w:color w:val="002060"/>
          <w:spacing w:val="8"/>
          <w:sz w:val="24"/>
          <w:szCs w:val="24"/>
        </w:rPr>
        <w:t>富田林市、河内長野市、大阪狭山市、太子町、河南町または千早赤阪村所在の居宅介護支援事業所</w:t>
      </w:r>
      <w:r w:rsidR="0049332E" w:rsidRPr="001E38E3">
        <w:rPr>
          <w:rFonts w:ascii="ＭＳ Ｐ明朝" w:eastAsia="ＭＳ Ｐ明朝" w:hAnsi="ＭＳ Ｐ明朝" w:hint="eastAsia"/>
          <w:spacing w:val="8"/>
          <w:sz w:val="24"/>
          <w:szCs w:val="24"/>
        </w:rPr>
        <w:t>に</w:t>
      </w:r>
      <w:r w:rsidRPr="001E38E3">
        <w:rPr>
          <w:rFonts w:ascii="ＭＳ Ｐ明朝" w:eastAsia="ＭＳ Ｐ明朝" w:hAnsi="ＭＳ Ｐ明朝" w:hint="eastAsia"/>
          <w:spacing w:val="8"/>
          <w:sz w:val="24"/>
          <w:szCs w:val="24"/>
        </w:rPr>
        <w:t>おかれまして</w:t>
      </w:r>
      <w:r w:rsidR="0049332E" w:rsidRPr="001E38E3">
        <w:rPr>
          <w:rFonts w:ascii="ＭＳ Ｐ明朝" w:eastAsia="ＭＳ Ｐ明朝" w:hAnsi="ＭＳ Ｐ明朝" w:hint="eastAsia"/>
          <w:spacing w:val="8"/>
          <w:sz w:val="24"/>
          <w:szCs w:val="24"/>
        </w:rPr>
        <w:t>は、</w:t>
      </w:r>
      <w:r w:rsidR="0049332E" w:rsidRPr="001E38E3">
        <w:rPr>
          <w:rFonts w:asciiTheme="majorEastAsia" w:eastAsiaTheme="majorEastAsia" w:hAnsiTheme="majorEastAsia" w:hint="eastAsia"/>
          <w:b/>
          <w:color w:val="800000"/>
          <w:spacing w:val="8"/>
          <w:sz w:val="24"/>
          <w:szCs w:val="24"/>
          <w:u w:val="wavyDouble"/>
        </w:rPr>
        <w:t>必ず南河内広域事務室ホームページ掲載の</w:t>
      </w:r>
      <w:r w:rsidRPr="001E38E3">
        <w:rPr>
          <w:rFonts w:asciiTheme="majorEastAsia" w:eastAsiaTheme="majorEastAsia" w:hAnsiTheme="majorEastAsia" w:hint="eastAsia"/>
          <w:b/>
          <w:color w:val="800000"/>
          <w:spacing w:val="8"/>
          <w:sz w:val="24"/>
          <w:szCs w:val="24"/>
          <w:u w:val="wavyDouble"/>
        </w:rPr>
        <w:t>特定事業所集中減算チェックシート</w:t>
      </w:r>
      <w:r w:rsidR="0049332E" w:rsidRPr="001E38E3">
        <w:rPr>
          <w:rFonts w:asciiTheme="majorEastAsia" w:eastAsiaTheme="majorEastAsia" w:hAnsiTheme="majorEastAsia" w:hint="eastAsia"/>
          <w:b/>
          <w:color w:val="800000"/>
          <w:spacing w:val="8"/>
          <w:sz w:val="24"/>
          <w:szCs w:val="24"/>
          <w:u w:val="wavyDouble"/>
        </w:rPr>
        <w:t>を使用</w:t>
      </w:r>
      <w:r w:rsidR="0049332E" w:rsidRPr="001E38E3">
        <w:rPr>
          <w:rFonts w:ascii="ＭＳ Ｐ明朝" w:eastAsia="ＭＳ Ｐ明朝" w:hAnsi="ＭＳ Ｐ明朝" w:hint="eastAsia"/>
          <w:spacing w:val="8"/>
          <w:sz w:val="24"/>
          <w:szCs w:val="24"/>
        </w:rPr>
        <w:t>してください。</w:t>
      </w:r>
    </w:p>
    <w:p w:rsidR="00D06DA3" w:rsidRDefault="00D06DA3" w:rsidP="00AE2A4D">
      <w:pPr>
        <w:rPr>
          <w:rFonts w:ascii="HG丸ｺﾞｼｯｸM-PRO" w:eastAsia="HG丸ｺﾞｼｯｸM-PRO" w:hAnsi="ＭＳ 明朝"/>
          <w:noProof/>
          <w:spacing w:val="20"/>
          <w:sz w:val="24"/>
        </w:rPr>
      </w:pPr>
    </w:p>
    <w:p w:rsidR="00D06DA3" w:rsidRDefault="00D06DA3">
      <w:pPr>
        <w:widowControl/>
        <w:jc w:val="left"/>
        <w:rPr>
          <w:rFonts w:ascii="HG丸ｺﾞｼｯｸM-PRO" w:eastAsia="HG丸ｺﾞｼｯｸM-PRO" w:hAnsi="ＭＳ 明朝"/>
          <w:noProof/>
          <w:spacing w:val="20"/>
          <w:sz w:val="24"/>
        </w:rPr>
      </w:pPr>
    </w:p>
    <w:p w:rsidR="00D06DA3" w:rsidRDefault="00D06DA3" w:rsidP="00107C84">
      <w:pPr>
        <w:widowControl/>
        <w:spacing w:line="80" w:lineRule="exact"/>
        <w:jc w:val="left"/>
        <w:rPr>
          <w:rFonts w:ascii="HG丸ｺﾞｼｯｸM-PRO" w:eastAsia="HG丸ｺﾞｼｯｸM-PRO" w:hAnsi="ＭＳ 明朝"/>
          <w:noProof/>
          <w:spacing w:val="20"/>
          <w:sz w:val="24"/>
        </w:rPr>
      </w:pPr>
    </w:p>
    <w:tbl>
      <w:tblPr>
        <w:tblW w:w="9781" w:type="dxa"/>
        <w:tblInd w:w="99" w:type="dxa"/>
        <w:tblCellMar>
          <w:left w:w="99" w:type="dxa"/>
          <w:right w:w="99" w:type="dxa"/>
        </w:tblCellMar>
        <w:tblLook w:val="04A0" w:firstRow="1" w:lastRow="0" w:firstColumn="1" w:lastColumn="0" w:noHBand="0" w:noVBand="1"/>
      </w:tblPr>
      <w:tblGrid>
        <w:gridCol w:w="426"/>
        <w:gridCol w:w="425"/>
        <w:gridCol w:w="142"/>
        <w:gridCol w:w="8505"/>
        <w:gridCol w:w="283"/>
      </w:tblGrid>
      <w:tr w:rsidR="00714C85" w:rsidRPr="00714C85" w:rsidTr="00586E7E">
        <w:trPr>
          <w:trHeight w:val="639"/>
        </w:trPr>
        <w:tc>
          <w:tcPr>
            <w:tcW w:w="9781" w:type="dxa"/>
            <w:gridSpan w:val="5"/>
            <w:tcBorders>
              <w:top w:val="nil"/>
              <w:left w:val="nil"/>
              <w:bottom w:val="single" w:sz="12" w:space="0" w:color="404040" w:themeColor="text1" w:themeTint="BF"/>
              <w:right w:val="nil"/>
            </w:tcBorders>
            <w:shd w:val="clear" w:color="auto" w:fill="auto"/>
            <w:noWrap/>
            <w:hideMark/>
          </w:tcPr>
          <w:p w:rsidR="00714C85" w:rsidRPr="00714C85" w:rsidRDefault="00AE2A4D" w:rsidP="00111D75">
            <w:pPr>
              <w:widowControl/>
              <w:spacing w:line="440" w:lineRule="exact"/>
              <w:jc w:val="center"/>
              <w:rPr>
                <w:rFonts w:ascii="HGS明朝B" w:eastAsia="HGS明朝B" w:hAnsi="ＭＳ Ｐゴシック" w:cs="ＭＳ Ｐゴシック"/>
                <w:kern w:val="0"/>
                <w:sz w:val="28"/>
                <w:szCs w:val="28"/>
              </w:rPr>
            </w:pPr>
            <w:r>
              <w:rPr>
                <w:rFonts w:ascii="HG丸ｺﾞｼｯｸM-PRO" w:eastAsia="HG丸ｺﾞｼｯｸM-PRO" w:hAnsi="ＭＳ 明朝"/>
                <w:noProof/>
                <w:spacing w:val="20"/>
                <w:sz w:val="24"/>
              </w:rPr>
              <w:lastRenderedPageBreak/>
              <w:br w:type="page"/>
            </w:r>
            <w:r w:rsidR="00714C85" w:rsidRPr="00714C85">
              <w:rPr>
                <w:rFonts w:ascii="HGS明朝B" w:eastAsia="HGS明朝B" w:hAnsi="ＭＳ Ｐゴシック" w:cs="ＭＳ Ｐゴシック" w:hint="eastAsia"/>
                <w:kern w:val="0"/>
                <w:sz w:val="28"/>
                <w:szCs w:val="28"/>
              </w:rPr>
              <w:t>（別表）　８０％を超えている場合の正当な理由一覧</w:t>
            </w:r>
          </w:p>
        </w:tc>
      </w:tr>
      <w:tr w:rsidR="00714C85" w:rsidRPr="00714C85" w:rsidTr="00586E7E">
        <w:trPr>
          <w:trHeight w:val="885"/>
        </w:trPr>
        <w:tc>
          <w:tcPr>
            <w:tcW w:w="426" w:type="dxa"/>
            <w:tcBorders>
              <w:top w:val="single" w:sz="12" w:space="0" w:color="404040" w:themeColor="text1" w:themeTint="BF"/>
              <w:left w:val="single" w:sz="12" w:space="0" w:color="404040" w:themeColor="text1" w:themeTint="BF"/>
              <w:bottom w:val="single" w:sz="8" w:space="0" w:color="7030A0"/>
              <w:right w:val="dotted" w:sz="4" w:space="0" w:color="auto"/>
            </w:tcBorders>
            <w:shd w:val="clear" w:color="000000" w:fill="F2F2F2"/>
            <w:noWrap/>
            <w:vAlign w:val="center"/>
            <w:hideMark/>
          </w:tcPr>
          <w:p w:rsidR="00714C85" w:rsidRPr="00586E7E" w:rsidRDefault="00714C85" w:rsidP="00586E7E">
            <w:pPr>
              <w:widowControl/>
              <w:ind w:leftChars="-40" w:left="-84" w:rightChars="-44" w:right="-92"/>
              <w:jc w:val="center"/>
              <w:rPr>
                <w:rFonts w:ascii="HG丸ｺﾞｼｯｸM-PRO" w:eastAsia="HG丸ｺﾞｼｯｸM-PRO" w:hAnsi="メイリオ" w:cs="メイリオ"/>
                <w:b/>
                <w:bCs/>
                <w:color w:val="632423" w:themeColor="accent2" w:themeShade="80"/>
                <w:kern w:val="0"/>
                <w:sz w:val="24"/>
                <w:szCs w:val="24"/>
              </w:rPr>
            </w:pPr>
            <w:r w:rsidRPr="00586E7E">
              <w:rPr>
                <w:rFonts w:ascii="HG丸ｺﾞｼｯｸM-PRO" w:eastAsia="HG丸ｺﾞｼｯｸM-PRO" w:hAnsi="メイリオ" w:cs="メイリオ" w:hint="eastAsia"/>
                <w:b/>
                <w:bCs/>
                <w:color w:val="632423" w:themeColor="accent2" w:themeShade="80"/>
                <w:kern w:val="0"/>
                <w:sz w:val="24"/>
                <w:szCs w:val="24"/>
              </w:rPr>
              <w:t>ア</w:t>
            </w:r>
          </w:p>
        </w:tc>
        <w:tc>
          <w:tcPr>
            <w:tcW w:w="9355" w:type="dxa"/>
            <w:gridSpan w:val="4"/>
            <w:tcBorders>
              <w:top w:val="single" w:sz="12" w:space="0" w:color="404040" w:themeColor="text1" w:themeTint="BF"/>
              <w:left w:val="nil"/>
              <w:bottom w:val="single" w:sz="8" w:space="0" w:color="7030A0"/>
              <w:right w:val="single" w:sz="12" w:space="0" w:color="404040" w:themeColor="text1" w:themeTint="BF"/>
            </w:tcBorders>
            <w:shd w:val="clear" w:color="auto" w:fill="auto"/>
            <w:vAlign w:val="center"/>
            <w:hideMark/>
          </w:tcPr>
          <w:p w:rsidR="00714C85" w:rsidRPr="00107C84" w:rsidRDefault="007B7C80" w:rsidP="00714C85">
            <w:pPr>
              <w:widowControl/>
              <w:jc w:val="left"/>
              <w:rPr>
                <w:rFonts w:ascii="HG丸ｺﾞｼｯｸM-PRO" w:eastAsia="HG丸ｺﾞｼｯｸM-PRO" w:hAnsi="ＭＳ Ｐゴシック" w:cs="ＭＳ Ｐゴシック"/>
                <w:kern w:val="0"/>
                <w:sz w:val="24"/>
                <w:szCs w:val="24"/>
              </w:rPr>
            </w:pPr>
            <w:r w:rsidRPr="007B7C80">
              <w:rPr>
                <w:rFonts w:ascii="HG丸ｺﾞｼｯｸM-PRO" w:eastAsia="HG丸ｺﾞｼｯｸM-PRO" w:hAnsi="ＭＳ Ｐゴシック" w:cs="ＭＳ Ｐゴシック" w:hint="eastAsia"/>
                <w:kern w:val="0"/>
                <w:sz w:val="24"/>
                <w:szCs w:val="24"/>
              </w:rPr>
              <w:t>貴事業所が設定されている「</w:t>
            </w:r>
            <w:r w:rsidRPr="007B7C80">
              <w:rPr>
                <w:rFonts w:ascii="HG丸ｺﾞｼｯｸM-PRO" w:eastAsia="HG丸ｺﾞｼｯｸM-PRO" w:hAnsi="ＭＳ Ｐゴシック" w:cs="ＭＳ Ｐゴシック" w:hint="eastAsia"/>
                <w:b/>
                <w:kern w:val="0"/>
                <w:sz w:val="24"/>
                <w:szCs w:val="24"/>
              </w:rPr>
              <w:t>通常の事業の実施地域</w:t>
            </w:r>
            <w:r w:rsidRPr="007B7C80">
              <w:rPr>
                <w:rFonts w:ascii="HG丸ｺﾞｼｯｸM-PRO" w:eastAsia="HG丸ｺﾞｼｯｸM-PRO" w:hAnsi="ＭＳ Ｐゴシック" w:cs="ＭＳ Ｐゴシック" w:hint="eastAsia"/>
                <w:kern w:val="0"/>
                <w:sz w:val="24"/>
                <w:szCs w:val="24"/>
              </w:rPr>
              <w:t>」内に、対象サービスごとでみた場合のサービス提供事業所数が、</w:t>
            </w:r>
            <w:r w:rsidRPr="007B7C80">
              <w:rPr>
                <w:rFonts w:ascii="HG丸ｺﾞｼｯｸM-PRO" w:eastAsia="HG丸ｺﾞｼｯｸM-PRO" w:hAnsi="ＭＳ Ｐゴシック" w:cs="ＭＳ Ｐゴシック" w:hint="eastAsia"/>
                <w:b/>
                <w:kern w:val="0"/>
                <w:sz w:val="24"/>
                <w:szCs w:val="24"/>
              </w:rPr>
              <w:t>５事業所未満</w:t>
            </w:r>
            <w:r w:rsidRPr="007B7C80">
              <w:rPr>
                <w:rFonts w:ascii="HG丸ｺﾞｼｯｸM-PRO" w:eastAsia="HG丸ｺﾞｼｯｸM-PRO" w:hAnsi="ＭＳ Ｐゴシック" w:cs="ＭＳ Ｐゴシック" w:hint="eastAsia"/>
                <w:kern w:val="0"/>
                <w:sz w:val="24"/>
                <w:szCs w:val="24"/>
              </w:rPr>
              <w:t>である場合</w:t>
            </w:r>
          </w:p>
        </w:tc>
      </w:tr>
      <w:tr w:rsidR="00714C85" w:rsidRPr="00714C85" w:rsidTr="00586E7E">
        <w:trPr>
          <w:trHeight w:val="497"/>
        </w:trPr>
        <w:tc>
          <w:tcPr>
            <w:tcW w:w="426" w:type="dxa"/>
            <w:tcBorders>
              <w:top w:val="single" w:sz="8" w:space="0" w:color="7030A0"/>
              <w:left w:val="single" w:sz="12" w:space="0" w:color="404040" w:themeColor="text1" w:themeTint="BF"/>
              <w:bottom w:val="single" w:sz="8" w:space="0" w:color="7030A0"/>
              <w:right w:val="dotted" w:sz="4" w:space="0" w:color="auto"/>
            </w:tcBorders>
            <w:shd w:val="clear" w:color="000000" w:fill="F2F2F2"/>
            <w:noWrap/>
            <w:vAlign w:val="center"/>
            <w:hideMark/>
          </w:tcPr>
          <w:p w:rsidR="00714C85" w:rsidRPr="00586E7E" w:rsidRDefault="00714C85" w:rsidP="00586E7E">
            <w:pPr>
              <w:widowControl/>
              <w:ind w:leftChars="-40" w:left="-84" w:rightChars="-44" w:right="-92"/>
              <w:jc w:val="center"/>
              <w:rPr>
                <w:rFonts w:ascii="HG丸ｺﾞｼｯｸM-PRO" w:eastAsia="HG丸ｺﾞｼｯｸM-PRO" w:hAnsi="メイリオ" w:cs="メイリオ"/>
                <w:b/>
                <w:bCs/>
                <w:color w:val="632423" w:themeColor="accent2" w:themeShade="80"/>
                <w:kern w:val="0"/>
                <w:sz w:val="24"/>
                <w:szCs w:val="24"/>
              </w:rPr>
            </w:pPr>
            <w:r w:rsidRPr="00586E7E">
              <w:rPr>
                <w:rFonts w:ascii="HG丸ｺﾞｼｯｸM-PRO" w:eastAsia="HG丸ｺﾞｼｯｸM-PRO" w:hAnsi="メイリオ" w:cs="メイリオ" w:hint="eastAsia"/>
                <w:b/>
                <w:bCs/>
                <w:color w:val="632423" w:themeColor="accent2" w:themeShade="80"/>
                <w:kern w:val="0"/>
                <w:sz w:val="24"/>
                <w:szCs w:val="24"/>
              </w:rPr>
              <w:t>イ</w:t>
            </w:r>
          </w:p>
        </w:tc>
        <w:tc>
          <w:tcPr>
            <w:tcW w:w="9355" w:type="dxa"/>
            <w:gridSpan w:val="4"/>
            <w:tcBorders>
              <w:top w:val="single" w:sz="8" w:space="0" w:color="7030A0"/>
              <w:left w:val="nil"/>
              <w:bottom w:val="single" w:sz="8" w:space="0" w:color="7030A0"/>
              <w:right w:val="single" w:sz="12" w:space="0" w:color="404040" w:themeColor="text1" w:themeTint="BF"/>
            </w:tcBorders>
            <w:shd w:val="clear" w:color="auto" w:fill="auto"/>
            <w:vAlign w:val="center"/>
            <w:hideMark/>
          </w:tcPr>
          <w:p w:rsidR="00714C85" w:rsidRPr="00107C84" w:rsidRDefault="007B7C80" w:rsidP="00714C85">
            <w:pPr>
              <w:widowControl/>
              <w:jc w:val="left"/>
              <w:rPr>
                <w:rFonts w:ascii="HG丸ｺﾞｼｯｸM-PRO" w:eastAsia="HG丸ｺﾞｼｯｸM-PRO" w:hAnsi="ＭＳ Ｐゴシック" w:cs="ＭＳ Ｐゴシック"/>
                <w:kern w:val="0"/>
                <w:sz w:val="24"/>
                <w:szCs w:val="24"/>
              </w:rPr>
            </w:pPr>
            <w:r w:rsidRPr="007B7C80">
              <w:rPr>
                <w:rFonts w:ascii="HG丸ｺﾞｼｯｸM-PRO" w:eastAsia="HG丸ｺﾞｼｯｸM-PRO" w:hAnsi="ＭＳ Ｐゴシック" w:cs="ＭＳ Ｐゴシック" w:hint="eastAsia"/>
                <w:kern w:val="0"/>
                <w:sz w:val="24"/>
                <w:szCs w:val="24"/>
              </w:rPr>
              <w:t>特別地域居宅介護支援加算を受けている事業者である場合</w:t>
            </w:r>
          </w:p>
        </w:tc>
      </w:tr>
      <w:tr w:rsidR="00714C85" w:rsidRPr="00714C85" w:rsidTr="00586E7E">
        <w:trPr>
          <w:trHeight w:val="1127"/>
        </w:trPr>
        <w:tc>
          <w:tcPr>
            <w:tcW w:w="426" w:type="dxa"/>
            <w:tcBorders>
              <w:top w:val="single" w:sz="8" w:space="0" w:color="7030A0"/>
              <w:left w:val="single" w:sz="12" w:space="0" w:color="404040" w:themeColor="text1" w:themeTint="BF"/>
              <w:bottom w:val="single" w:sz="8" w:space="0" w:color="7030A0"/>
              <w:right w:val="dotted" w:sz="4" w:space="0" w:color="auto"/>
            </w:tcBorders>
            <w:shd w:val="clear" w:color="000000" w:fill="F2F2F2"/>
            <w:noWrap/>
            <w:vAlign w:val="center"/>
            <w:hideMark/>
          </w:tcPr>
          <w:p w:rsidR="00714C85" w:rsidRPr="00586E7E" w:rsidRDefault="00714C85" w:rsidP="00586E7E">
            <w:pPr>
              <w:widowControl/>
              <w:ind w:leftChars="-40" w:left="-84" w:rightChars="-44" w:right="-92"/>
              <w:jc w:val="center"/>
              <w:rPr>
                <w:rFonts w:ascii="HG丸ｺﾞｼｯｸM-PRO" w:eastAsia="HG丸ｺﾞｼｯｸM-PRO" w:hAnsi="メイリオ" w:cs="メイリオ"/>
                <w:b/>
                <w:bCs/>
                <w:color w:val="632423" w:themeColor="accent2" w:themeShade="80"/>
                <w:kern w:val="0"/>
                <w:sz w:val="24"/>
                <w:szCs w:val="24"/>
              </w:rPr>
            </w:pPr>
            <w:r w:rsidRPr="00586E7E">
              <w:rPr>
                <w:rFonts w:ascii="HG丸ｺﾞｼｯｸM-PRO" w:eastAsia="HG丸ｺﾞｼｯｸM-PRO" w:hAnsi="メイリオ" w:cs="メイリオ" w:hint="eastAsia"/>
                <w:b/>
                <w:bCs/>
                <w:color w:val="632423" w:themeColor="accent2" w:themeShade="80"/>
                <w:kern w:val="0"/>
                <w:sz w:val="24"/>
                <w:szCs w:val="24"/>
              </w:rPr>
              <w:t>ウ</w:t>
            </w:r>
          </w:p>
        </w:tc>
        <w:tc>
          <w:tcPr>
            <w:tcW w:w="9355" w:type="dxa"/>
            <w:gridSpan w:val="4"/>
            <w:tcBorders>
              <w:top w:val="single" w:sz="8" w:space="0" w:color="7030A0"/>
              <w:left w:val="nil"/>
              <w:bottom w:val="single" w:sz="8" w:space="0" w:color="7030A0"/>
              <w:right w:val="single" w:sz="12" w:space="0" w:color="404040" w:themeColor="text1" w:themeTint="BF"/>
            </w:tcBorders>
            <w:shd w:val="clear" w:color="auto" w:fill="auto"/>
            <w:vAlign w:val="center"/>
            <w:hideMark/>
          </w:tcPr>
          <w:p w:rsidR="00D34965" w:rsidRDefault="007B7C80" w:rsidP="00714C85">
            <w:pPr>
              <w:widowControl/>
              <w:jc w:val="left"/>
              <w:rPr>
                <w:rFonts w:ascii="HG丸ｺﾞｼｯｸM-PRO" w:eastAsia="HG丸ｺﾞｼｯｸM-PRO" w:hAnsi="ＭＳ Ｐゴシック" w:cs="ＭＳ Ｐゴシック"/>
                <w:kern w:val="0"/>
                <w:sz w:val="24"/>
                <w:szCs w:val="24"/>
              </w:rPr>
            </w:pPr>
            <w:r w:rsidRPr="007B7C80">
              <w:rPr>
                <w:rFonts w:ascii="HG丸ｺﾞｼｯｸM-PRO" w:eastAsia="HG丸ｺﾞｼｯｸM-PRO" w:hAnsi="ＭＳ Ｐゴシック" w:cs="ＭＳ Ｐゴシック" w:hint="eastAsia"/>
                <w:kern w:val="0"/>
                <w:sz w:val="24"/>
                <w:szCs w:val="24"/>
              </w:rPr>
              <w:t>貴事業所における、判定期間中の1月当たり</w:t>
            </w:r>
            <w:r w:rsidRPr="007B7C80">
              <w:rPr>
                <w:rFonts w:ascii="HG丸ｺﾞｼｯｸM-PRO" w:eastAsia="HG丸ｺﾞｼｯｸM-PRO" w:hAnsi="ＭＳ Ｐゴシック" w:cs="ＭＳ Ｐゴシック" w:hint="eastAsia"/>
                <w:b/>
                <w:kern w:val="0"/>
                <w:sz w:val="24"/>
                <w:szCs w:val="24"/>
              </w:rPr>
              <w:t>居宅サービス計画件数</w:t>
            </w:r>
            <w:r w:rsidRPr="007B7C80">
              <w:rPr>
                <w:rFonts w:ascii="HG丸ｺﾞｼｯｸM-PRO" w:eastAsia="HG丸ｺﾞｼｯｸM-PRO" w:hAnsi="ＭＳ Ｐゴシック" w:cs="ＭＳ Ｐゴシック" w:hint="eastAsia"/>
                <w:kern w:val="0"/>
                <w:sz w:val="24"/>
                <w:szCs w:val="24"/>
              </w:rPr>
              <w:t>の平均が</w:t>
            </w:r>
            <w:r w:rsidRPr="007B7C80">
              <w:rPr>
                <w:rFonts w:ascii="HG丸ｺﾞｼｯｸM-PRO" w:eastAsia="HG丸ｺﾞｼｯｸM-PRO" w:hAnsi="ＭＳ Ｐゴシック" w:cs="ＭＳ Ｐゴシック" w:hint="eastAsia"/>
                <w:b/>
                <w:kern w:val="0"/>
                <w:sz w:val="24"/>
                <w:szCs w:val="24"/>
              </w:rPr>
              <w:t>20件以下</w:t>
            </w:r>
            <w:r w:rsidRPr="007B7C80">
              <w:rPr>
                <w:rFonts w:ascii="HG丸ｺﾞｼｯｸM-PRO" w:eastAsia="HG丸ｺﾞｼｯｸM-PRO" w:hAnsi="ＭＳ Ｐゴシック" w:cs="ＭＳ Ｐゴシック" w:hint="eastAsia"/>
                <w:kern w:val="0"/>
                <w:sz w:val="24"/>
                <w:szCs w:val="24"/>
              </w:rPr>
              <w:t>である場合</w:t>
            </w:r>
            <w:r w:rsidR="00714C85" w:rsidRPr="00107C84">
              <w:rPr>
                <w:rFonts w:ascii="HG丸ｺﾞｼｯｸM-PRO" w:eastAsia="HG丸ｺﾞｼｯｸM-PRO" w:hAnsi="ＭＳ Ｐゴシック" w:cs="ＭＳ Ｐゴシック" w:hint="eastAsia"/>
                <w:kern w:val="0"/>
                <w:sz w:val="24"/>
                <w:szCs w:val="24"/>
              </w:rPr>
              <w:t xml:space="preserve">　</w:t>
            </w:r>
          </w:p>
          <w:p w:rsidR="00714C85" w:rsidRPr="00107C84" w:rsidRDefault="00714C85" w:rsidP="005F1D00">
            <w:pPr>
              <w:widowControl/>
              <w:jc w:val="center"/>
              <w:rPr>
                <w:rFonts w:ascii="HG丸ｺﾞｼｯｸM-PRO" w:eastAsia="HG丸ｺﾞｼｯｸM-PRO" w:hAnsi="ＭＳ Ｐゴシック" w:cs="ＭＳ Ｐゴシック"/>
                <w:kern w:val="0"/>
                <w:sz w:val="24"/>
                <w:szCs w:val="24"/>
              </w:rPr>
            </w:pPr>
            <w:r w:rsidRPr="007B7C80">
              <w:rPr>
                <w:rFonts w:asciiTheme="minorEastAsia" w:hAnsiTheme="minorEastAsia" w:cs="ＭＳ Ｐゴシック" w:hint="eastAsia"/>
                <w:i/>
                <w:color w:val="632423" w:themeColor="accent2" w:themeShade="80"/>
                <w:kern w:val="0"/>
                <w:sz w:val="20"/>
                <w:szCs w:val="20"/>
              </w:rPr>
              <w:t>（</w:t>
            </w:r>
            <w:r w:rsidR="00265C32" w:rsidRPr="007B7C80">
              <w:rPr>
                <w:rFonts w:asciiTheme="minorEastAsia" w:hAnsiTheme="minorEastAsia" w:cs="ＭＳ Ｐゴシック" w:hint="eastAsia"/>
                <w:i/>
                <w:color w:val="632423" w:themeColor="accent2" w:themeShade="80"/>
                <w:kern w:val="0"/>
                <w:sz w:val="20"/>
                <w:szCs w:val="20"/>
              </w:rPr>
              <w:t>チェックシート</w:t>
            </w:r>
            <w:r w:rsidRPr="007B7C80">
              <w:rPr>
                <w:rFonts w:asciiTheme="minorEastAsia" w:hAnsiTheme="minorEastAsia" w:cs="ＭＳ Ｐゴシック" w:hint="eastAsia"/>
                <w:i/>
                <w:color w:val="632423" w:themeColor="accent2" w:themeShade="80"/>
                <w:kern w:val="0"/>
                <w:sz w:val="20"/>
                <w:szCs w:val="20"/>
              </w:rPr>
              <w:t>P７の</w:t>
            </w:r>
            <w:r w:rsidRPr="00D721D6">
              <w:rPr>
                <w:rFonts w:asciiTheme="minorEastAsia" w:hAnsiTheme="minorEastAsia" w:cs="ＭＳ Ｐゴシック" w:hint="eastAsia"/>
                <w:i/>
                <w:color w:val="003300"/>
                <w:kern w:val="0"/>
                <w:sz w:val="20"/>
                <w:szCs w:val="20"/>
              </w:rPr>
              <w:t>【一月当たり平均居宅サービス計画件数】</w:t>
            </w:r>
            <w:r w:rsidRPr="007B7C80">
              <w:rPr>
                <w:rFonts w:asciiTheme="minorEastAsia" w:hAnsiTheme="minorEastAsia" w:cs="ＭＳ Ｐゴシック" w:hint="eastAsia"/>
                <w:i/>
                <w:color w:val="632423" w:themeColor="accent2" w:themeShade="80"/>
                <w:kern w:val="0"/>
                <w:sz w:val="20"/>
                <w:szCs w:val="20"/>
              </w:rPr>
              <w:t>の記入が必要となります。）</w:t>
            </w:r>
          </w:p>
        </w:tc>
      </w:tr>
      <w:tr w:rsidR="00714C85" w:rsidRPr="00714C85" w:rsidTr="00586E7E">
        <w:trPr>
          <w:trHeight w:val="1130"/>
        </w:trPr>
        <w:tc>
          <w:tcPr>
            <w:tcW w:w="426" w:type="dxa"/>
            <w:tcBorders>
              <w:top w:val="single" w:sz="8" w:space="0" w:color="7030A0"/>
              <w:left w:val="single" w:sz="12" w:space="0" w:color="404040" w:themeColor="text1" w:themeTint="BF"/>
              <w:bottom w:val="single" w:sz="8" w:space="0" w:color="7030A0"/>
              <w:right w:val="dotted" w:sz="4" w:space="0" w:color="auto"/>
            </w:tcBorders>
            <w:shd w:val="clear" w:color="000000" w:fill="F2F2F2"/>
            <w:noWrap/>
            <w:vAlign w:val="center"/>
            <w:hideMark/>
          </w:tcPr>
          <w:p w:rsidR="00714C85" w:rsidRPr="00586E7E" w:rsidRDefault="00714C85" w:rsidP="00586E7E">
            <w:pPr>
              <w:widowControl/>
              <w:ind w:leftChars="-40" w:left="-84" w:rightChars="-44" w:right="-92"/>
              <w:jc w:val="center"/>
              <w:rPr>
                <w:rFonts w:ascii="HG丸ｺﾞｼｯｸM-PRO" w:eastAsia="HG丸ｺﾞｼｯｸM-PRO" w:hAnsi="メイリオ" w:cs="メイリオ"/>
                <w:b/>
                <w:bCs/>
                <w:color w:val="632423" w:themeColor="accent2" w:themeShade="80"/>
                <w:kern w:val="0"/>
                <w:sz w:val="24"/>
                <w:szCs w:val="24"/>
              </w:rPr>
            </w:pPr>
            <w:r w:rsidRPr="00586E7E">
              <w:rPr>
                <w:rFonts w:ascii="HG丸ｺﾞｼｯｸM-PRO" w:eastAsia="HG丸ｺﾞｼｯｸM-PRO" w:hAnsi="メイリオ" w:cs="メイリオ" w:hint="eastAsia"/>
                <w:b/>
                <w:bCs/>
                <w:color w:val="632423" w:themeColor="accent2" w:themeShade="80"/>
                <w:kern w:val="0"/>
                <w:sz w:val="24"/>
                <w:szCs w:val="24"/>
              </w:rPr>
              <w:t>エ</w:t>
            </w:r>
          </w:p>
        </w:tc>
        <w:tc>
          <w:tcPr>
            <w:tcW w:w="9355" w:type="dxa"/>
            <w:gridSpan w:val="4"/>
            <w:tcBorders>
              <w:top w:val="single" w:sz="8" w:space="0" w:color="7030A0"/>
              <w:left w:val="nil"/>
              <w:bottom w:val="single" w:sz="8" w:space="0" w:color="7030A0"/>
              <w:right w:val="single" w:sz="12" w:space="0" w:color="404040" w:themeColor="text1" w:themeTint="BF"/>
            </w:tcBorders>
            <w:shd w:val="clear" w:color="auto" w:fill="auto"/>
            <w:vAlign w:val="center"/>
            <w:hideMark/>
          </w:tcPr>
          <w:p w:rsidR="00714C85" w:rsidRPr="00107C84" w:rsidRDefault="007B7C80" w:rsidP="00714C85">
            <w:pPr>
              <w:widowControl/>
              <w:jc w:val="left"/>
              <w:rPr>
                <w:rFonts w:ascii="HG丸ｺﾞｼｯｸM-PRO" w:eastAsia="HG丸ｺﾞｼｯｸM-PRO" w:hAnsi="ＭＳ Ｐゴシック" w:cs="ＭＳ Ｐゴシック"/>
                <w:kern w:val="0"/>
                <w:sz w:val="24"/>
                <w:szCs w:val="24"/>
              </w:rPr>
            </w:pPr>
            <w:r w:rsidRPr="007B7C80">
              <w:rPr>
                <w:rFonts w:ascii="HG丸ｺﾞｼｯｸM-PRO" w:eastAsia="HG丸ｺﾞｼｯｸM-PRO" w:hAnsi="ＭＳ Ｐゴシック" w:cs="ＭＳ Ｐゴシック" w:hint="eastAsia"/>
                <w:kern w:val="0"/>
                <w:sz w:val="24"/>
                <w:szCs w:val="24"/>
              </w:rPr>
              <w:t>判定期間の1月当たりの居宅サービス計画のうち、</w:t>
            </w:r>
            <w:r w:rsidRPr="007B7C80">
              <w:rPr>
                <w:rFonts w:ascii="HG丸ｺﾞｼｯｸM-PRO" w:eastAsia="HG丸ｺﾞｼｯｸM-PRO" w:hAnsi="ＭＳ Ｐゴシック" w:cs="ＭＳ Ｐゴシック" w:hint="eastAsia"/>
                <w:b/>
                <w:kern w:val="0"/>
                <w:sz w:val="24"/>
                <w:szCs w:val="24"/>
              </w:rPr>
              <w:t>当該サービスが位置づけられた計画件数</w:t>
            </w:r>
            <w:r w:rsidRPr="007B7C80">
              <w:rPr>
                <w:rFonts w:ascii="HG丸ｺﾞｼｯｸM-PRO" w:eastAsia="HG丸ｺﾞｼｯｸM-PRO" w:hAnsi="ＭＳ Ｐゴシック" w:cs="ＭＳ Ｐゴシック" w:hint="eastAsia"/>
                <w:kern w:val="0"/>
                <w:sz w:val="24"/>
                <w:szCs w:val="24"/>
              </w:rPr>
              <w:t>が</w:t>
            </w:r>
            <w:r w:rsidRPr="007B7C80">
              <w:rPr>
                <w:rFonts w:ascii="HG丸ｺﾞｼｯｸM-PRO" w:eastAsia="HG丸ｺﾞｼｯｸM-PRO" w:hAnsi="ＭＳ Ｐゴシック" w:cs="ＭＳ Ｐゴシック" w:hint="eastAsia"/>
                <w:b/>
                <w:kern w:val="0"/>
                <w:sz w:val="24"/>
                <w:szCs w:val="24"/>
              </w:rPr>
              <w:t>1月当たり平均１0件以下</w:t>
            </w:r>
            <w:r w:rsidRPr="007B7C80">
              <w:rPr>
                <w:rFonts w:ascii="HG丸ｺﾞｼｯｸM-PRO" w:eastAsia="HG丸ｺﾞｼｯｸM-PRO" w:hAnsi="ＭＳ Ｐゴシック" w:cs="ＭＳ Ｐゴシック" w:hint="eastAsia"/>
                <w:kern w:val="0"/>
                <w:sz w:val="24"/>
                <w:szCs w:val="24"/>
              </w:rPr>
              <w:t>である場合</w:t>
            </w:r>
          </w:p>
        </w:tc>
      </w:tr>
      <w:tr w:rsidR="00714C85" w:rsidRPr="00714C85" w:rsidTr="00586E7E">
        <w:trPr>
          <w:trHeight w:val="622"/>
        </w:trPr>
        <w:tc>
          <w:tcPr>
            <w:tcW w:w="426" w:type="dxa"/>
            <w:vMerge w:val="restart"/>
            <w:tcBorders>
              <w:top w:val="single" w:sz="8" w:space="0" w:color="7030A0"/>
              <w:left w:val="single" w:sz="12" w:space="0" w:color="404040" w:themeColor="text1" w:themeTint="BF"/>
              <w:bottom w:val="single" w:sz="4" w:space="0" w:color="000000"/>
              <w:right w:val="dotted" w:sz="4" w:space="0" w:color="auto"/>
            </w:tcBorders>
            <w:shd w:val="clear" w:color="000000" w:fill="F2F2F2"/>
            <w:vAlign w:val="center"/>
            <w:hideMark/>
          </w:tcPr>
          <w:p w:rsidR="00714C85" w:rsidRPr="00586E7E" w:rsidRDefault="00714C85" w:rsidP="00586E7E">
            <w:pPr>
              <w:widowControl/>
              <w:ind w:leftChars="-40" w:left="-84" w:rightChars="-44" w:right="-92"/>
              <w:jc w:val="center"/>
              <w:rPr>
                <w:rFonts w:ascii="HG丸ｺﾞｼｯｸM-PRO" w:eastAsia="HG丸ｺﾞｼｯｸM-PRO" w:hAnsi="メイリオ" w:cs="メイリオ"/>
                <w:b/>
                <w:bCs/>
                <w:color w:val="632423" w:themeColor="accent2" w:themeShade="80"/>
                <w:kern w:val="0"/>
                <w:sz w:val="24"/>
                <w:szCs w:val="24"/>
              </w:rPr>
            </w:pPr>
            <w:r w:rsidRPr="00586E7E">
              <w:rPr>
                <w:rFonts w:ascii="HG丸ｺﾞｼｯｸM-PRO" w:eastAsia="HG丸ｺﾞｼｯｸM-PRO" w:hAnsi="メイリオ" w:cs="メイリオ" w:hint="eastAsia"/>
                <w:b/>
                <w:bCs/>
                <w:color w:val="632423" w:themeColor="accent2" w:themeShade="80"/>
                <w:kern w:val="0"/>
                <w:sz w:val="24"/>
                <w:szCs w:val="24"/>
              </w:rPr>
              <w:t>オ</w:t>
            </w:r>
          </w:p>
        </w:tc>
        <w:tc>
          <w:tcPr>
            <w:tcW w:w="9355" w:type="dxa"/>
            <w:gridSpan w:val="4"/>
            <w:tcBorders>
              <w:top w:val="single" w:sz="8" w:space="0" w:color="7030A0"/>
              <w:left w:val="nil"/>
              <w:bottom w:val="nil"/>
              <w:right w:val="single" w:sz="12" w:space="0" w:color="404040" w:themeColor="text1" w:themeTint="BF"/>
            </w:tcBorders>
            <w:shd w:val="clear" w:color="auto" w:fill="auto"/>
            <w:vAlign w:val="center"/>
            <w:hideMark/>
          </w:tcPr>
          <w:p w:rsidR="00714C85" w:rsidRPr="00107C84" w:rsidRDefault="007B7C80" w:rsidP="00714C85">
            <w:pPr>
              <w:widowControl/>
              <w:jc w:val="left"/>
              <w:rPr>
                <w:rFonts w:ascii="HG丸ｺﾞｼｯｸM-PRO" w:eastAsia="HG丸ｺﾞｼｯｸM-PRO" w:hAnsi="ＭＳ Ｐゴシック" w:cs="ＭＳ Ｐゴシック"/>
                <w:kern w:val="0"/>
                <w:sz w:val="24"/>
                <w:szCs w:val="24"/>
              </w:rPr>
            </w:pPr>
            <w:r w:rsidRPr="007B7C80">
              <w:rPr>
                <w:rFonts w:ascii="HG丸ｺﾞｼｯｸM-PRO" w:eastAsia="HG丸ｺﾞｼｯｸM-PRO" w:hAnsi="ＭＳ Ｐゴシック" w:cs="ＭＳ Ｐゴシック" w:hint="eastAsia"/>
                <w:kern w:val="0"/>
                <w:sz w:val="24"/>
                <w:szCs w:val="24"/>
              </w:rPr>
              <w:t>サービスの質が高いことによる利用者の希望を勘案した場合で次の要件を満たしている場合</w:t>
            </w:r>
          </w:p>
        </w:tc>
      </w:tr>
      <w:tr w:rsidR="00B8345D" w:rsidRPr="00714C85" w:rsidTr="00586E7E">
        <w:trPr>
          <w:trHeight w:val="432"/>
        </w:trPr>
        <w:tc>
          <w:tcPr>
            <w:tcW w:w="426" w:type="dxa"/>
            <w:vMerge/>
            <w:tcBorders>
              <w:top w:val="nil"/>
              <w:left w:val="single" w:sz="12" w:space="0" w:color="404040" w:themeColor="text1" w:themeTint="BF"/>
              <w:bottom w:val="single" w:sz="4" w:space="0" w:color="000000"/>
              <w:right w:val="dotted" w:sz="4" w:space="0" w:color="auto"/>
            </w:tcBorders>
            <w:vAlign w:val="center"/>
            <w:hideMark/>
          </w:tcPr>
          <w:p w:rsidR="00B8345D" w:rsidRPr="00586E7E" w:rsidRDefault="00B8345D" w:rsidP="00586E7E">
            <w:pPr>
              <w:widowControl/>
              <w:ind w:leftChars="-40" w:left="-84" w:rightChars="-44" w:right="-92"/>
              <w:jc w:val="center"/>
              <w:rPr>
                <w:rFonts w:ascii="HG丸ｺﾞｼｯｸM-PRO" w:eastAsia="HG丸ｺﾞｼｯｸM-PRO" w:hAnsi="メイリオ" w:cs="メイリオ"/>
                <w:b/>
                <w:bCs/>
                <w:color w:val="632423" w:themeColor="accent2" w:themeShade="80"/>
                <w:kern w:val="0"/>
                <w:sz w:val="24"/>
                <w:szCs w:val="24"/>
              </w:rPr>
            </w:pPr>
          </w:p>
        </w:tc>
        <w:tc>
          <w:tcPr>
            <w:tcW w:w="9355" w:type="dxa"/>
            <w:gridSpan w:val="4"/>
            <w:tcBorders>
              <w:top w:val="nil"/>
              <w:left w:val="nil"/>
              <w:bottom w:val="nil"/>
              <w:right w:val="single" w:sz="12" w:space="0" w:color="404040" w:themeColor="text1" w:themeTint="BF"/>
            </w:tcBorders>
            <w:shd w:val="clear" w:color="auto" w:fill="auto"/>
            <w:noWrap/>
            <w:hideMark/>
          </w:tcPr>
          <w:p w:rsidR="00B8345D" w:rsidRPr="00B8345D" w:rsidRDefault="00D721D6" w:rsidP="00D34965">
            <w:pPr>
              <w:widowControl/>
              <w:jc w:val="center"/>
              <w:rPr>
                <w:rFonts w:ascii="HG丸ｺﾞｼｯｸM-PRO" w:eastAsia="HG丸ｺﾞｼｯｸM-PRO" w:hAnsi="ＭＳ Ｐゴシック" w:cs="ＭＳ Ｐゴシック"/>
                <w:i/>
                <w:iCs/>
                <w:color w:val="632423" w:themeColor="accent2" w:themeShade="80"/>
                <w:kern w:val="0"/>
                <w:sz w:val="20"/>
                <w:szCs w:val="20"/>
              </w:rPr>
            </w:pPr>
            <w:r>
              <w:rPr>
                <w:rFonts w:asciiTheme="minorEastAsia" w:hAnsiTheme="minorEastAsia" w:cs="ＭＳ Ｐゴシック" w:hint="eastAsia"/>
                <w:i/>
                <w:color w:val="632423" w:themeColor="accent2" w:themeShade="80"/>
                <w:kern w:val="0"/>
                <w:sz w:val="20"/>
                <w:szCs w:val="20"/>
              </w:rPr>
              <w:t>（</w:t>
            </w:r>
            <w:r w:rsidR="00B8345D" w:rsidRPr="00B8345D">
              <w:rPr>
                <w:rFonts w:asciiTheme="minorEastAsia" w:hAnsiTheme="minorEastAsia" w:cs="ＭＳ Ｐゴシック" w:hint="eastAsia"/>
                <w:i/>
                <w:color w:val="632423" w:themeColor="accent2" w:themeShade="80"/>
                <w:kern w:val="0"/>
                <w:sz w:val="20"/>
                <w:szCs w:val="20"/>
              </w:rPr>
              <w:t>チェックシート添付の【正当理由「オ」計算シート】の提出が必要となります。）</w:t>
            </w:r>
          </w:p>
        </w:tc>
      </w:tr>
      <w:tr w:rsidR="00714C85" w:rsidRPr="00714C85" w:rsidTr="004C03BD">
        <w:trPr>
          <w:trHeight w:val="1185"/>
        </w:trPr>
        <w:tc>
          <w:tcPr>
            <w:tcW w:w="426" w:type="dxa"/>
            <w:vMerge/>
            <w:tcBorders>
              <w:top w:val="nil"/>
              <w:left w:val="single" w:sz="12" w:space="0" w:color="404040" w:themeColor="text1" w:themeTint="BF"/>
              <w:bottom w:val="single" w:sz="8" w:space="0" w:color="7030A0"/>
              <w:right w:val="dotted" w:sz="4" w:space="0" w:color="auto"/>
            </w:tcBorders>
            <w:vAlign w:val="center"/>
            <w:hideMark/>
          </w:tcPr>
          <w:p w:rsidR="00714C85" w:rsidRPr="00586E7E" w:rsidRDefault="00714C85" w:rsidP="00586E7E">
            <w:pPr>
              <w:widowControl/>
              <w:ind w:leftChars="-40" w:left="-84" w:rightChars="-44" w:right="-92"/>
              <w:jc w:val="center"/>
              <w:rPr>
                <w:rFonts w:ascii="HG丸ｺﾞｼｯｸM-PRO" w:eastAsia="HG丸ｺﾞｼｯｸM-PRO" w:hAnsi="メイリオ" w:cs="メイリオ"/>
                <w:b/>
                <w:bCs/>
                <w:color w:val="632423" w:themeColor="accent2" w:themeShade="80"/>
                <w:kern w:val="0"/>
                <w:sz w:val="24"/>
                <w:szCs w:val="24"/>
              </w:rPr>
            </w:pPr>
          </w:p>
        </w:tc>
        <w:tc>
          <w:tcPr>
            <w:tcW w:w="425" w:type="dxa"/>
            <w:tcBorders>
              <w:top w:val="nil"/>
              <w:left w:val="nil"/>
              <w:bottom w:val="single" w:sz="8" w:space="0" w:color="7030A0"/>
              <w:right w:val="dashed" w:sz="4" w:space="0" w:color="7F7F7F" w:themeColor="text1" w:themeTint="80"/>
            </w:tcBorders>
            <w:shd w:val="clear" w:color="auto" w:fill="auto"/>
            <w:noWrap/>
            <w:vAlign w:val="center"/>
            <w:hideMark/>
          </w:tcPr>
          <w:p w:rsidR="00714C85" w:rsidRPr="00714C85" w:rsidRDefault="00714C85" w:rsidP="00714C85">
            <w:pPr>
              <w:widowControl/>
              <w:jc w:val="left"/>
              <w:rPr>
                <w:rFonts w:ascii="HG丸ｺﾞｼｯｸM-PRO" w:eastAsia="HG丸ｺﾞｼｯｸM-PRO" w:hAnsi="ＭＳ Ｐ明朝" w:cs="ＭＳ Ｐゴシック"/>
                <w:kern w:val="0"/>
                <w:szCs w:val="21"/>
              </w:rPr>
            </w:pPr>
            <w:r w:rsidRPr="00714C85">
              <w:rPr>
                <w:rFonts w:ascii="HG丸ｺﾞｼｯｸM-PRO" w:eastAsia="HG丸ｺﾞｼｯｸM-PRO" w:hAnsi="ＭＳ Ｐ明朝" w:cs="ＭＳ Ｐゴシック" w:hint="eastAsia"/>
                <w:kern w:val="0"/>
                <w:szCs w:val="21"/>
              </w:rPr>
              <w:t xml:space="preserve">　</w:t>
            </w:r>
          </w:p>
        </w:tc>
        <w:tc>
          <w:tcPr>
            <w:tcW w:w="8930" w:type="dxa"/>
            <w:gridSpan w:val="3"/>
            <w:tcBorders>
              <w:top w:val="dashed" w:sz="4" w:space="0" w:color="7F7F7F" w:themeColor="text1" w:themeTint="80"/>
              <w:left w:val="dashed" w:sz="4" w:space="0" w:color="7F7F7F" w:themeColor="text1" w:themeTint="80"/>
              <w:bottom w:val="single" w:sz="8" w:space="0" w:color="7030A0"/>
              <w:right w:val="single" w:sz="12" w:space="0" w:color="404040" w:themeColor="text1" w:themeTint="BF"/>
            </w:tcBorders>
            <w:shd w:val="clear" w:color="auto" w:fill="auto"/>
            <w:vAlign w:val="center"/>
            <w:hideMark/>
          </w:tcPr>
          <w:p w:rsidR="00714C85" w:rsidRPr="00714C85" w:rsidRDefault="00714C85" w:rsidP="00714C85">
            <w:pPr>
              <w:widowControl/>
              <w:jc w:val="left"/>
              <w:rPr>
                <w:rFonts w:ascii="HG丸ｺﾞｼｯｸM-PRO" w:eastAsia="HG丸ｺﾞｼｯｸM-PRO" w:hAnsi="ＭＳ Ｐゴシック" w:cs="ＭＳ Ｐゴシック"/>
                <w:kern w:val="0"/>
                <w:szCs w:val="21"/>
              </w:rPr>
            </w:pPr>
            <w:r w:rsidRPr="00714C85">
              <w:rPr>
                <w:rFonts w:ascii="HG丸ｺﾞｼｯｸM-PRO" w:eastAsia="HG丸ｺﾞｼｯｸM-PRO" w:hAnsi="ＭＳ Ｐゴシック" w:cs="ＭＳ Ｐゴシック" w:hint="eastAsia"/>
                <w:kern w:val="0"/>
                <w:szCs w:val="21"/>
              </w:rPr>
              <w:t xml:space="preserve">　</w:t>
            </w:r>
            <w:r w:rsidR="007B7C80" w:rsidRPr="007B7C80">
              <w:rPr>
                <w:rFonts w:ascii="HG丸ｺﾞｼｯｸM-PRO" w:eastAsia="HG丸ｺﾞｼｯｸM-PRO" w:hAnsi="ＭＳ Ｐゴシック" w:cs="ＭＳ Ｐゴシック" w:hint="eastAsia"/>
                <w:kern w:val="0"/>
                <w:szCs w:val="21"/>
              </w:rPr>
              <w:t>利用者から質が高いことを理由に当該サービス（事業所）を利用したい旨の</w:t>
            </w:r>
            <w:r w:rsidR="007B7C80" w:rsidRPr="007B7C80">
              <w:rPr>
                <w:rFonts w:ascii="HG丸ｺﾞｼｯｸM-PRO" w:eastAsia="HG丸ｺﾞｼｯｸM-PRO" w:hAnsi="ＭＳ Ｐゴシック" w:cs="ＭＳ Ｐゴシック" w:hint="eastAsia"/>
                <w:b/>
                <w:kern w:val="0"/>
                <w:szCs w:val="21"/>
              </w:rPr>
              <w:t>理由書</w:t>
            </w:r>
            <w:r w:rsidR="007B7C80" w:rsidRPr="007B7C80">
              <w:rPr>
                <w:rFonts w:ascii="HG丸ｺﾞｼｯｸM-PRO" w:eastAsia="HG丸ｺﾞｼｯｸM-PRO" w:hAnsi="ＭＳ Ｐゴシック" w:cs="ＭＳ Ｐゴシック" w:hint="eastAsia"/>
                <w:kern w:val="0"/>
                <w:szCs w:val="21"/>
              </w:rPr>
              <w:t>（任意様式）の提出を受けている場合であって、</w:t>
            </w:r>
            <w:r w:rsidR="007B7C80" w:rsidRPr="007B7C80">
              <w:rPr>
                <w:rFonts w:ascii="HG丸ｺﾞｼｯｸM-PRO" w:eastAsia="HG丸ｺﾞｼｯｸM-PRO" w:hAnsi="ＭＳ Ｐゴシック" w:cs="ＭＳ Ｐゴシック" w:hint="eastAsia"/>
                <w:b/>
                <w:kern w:val="0"/>
                <w:szCs w:val="21"/>
              </w:rPr>
              <w:t>地域ケア会議等</w:t>
            </w:r>
            <w:r w:rsidR="007B7C80" w:rsidRPr="007B7C80">
              <w:rPr>
                <w:rFonts w:ascii="HG丸ｺﾞｼｯｸM-PRO" w:eastAsia="HG丸ｺﾞｼｯｸM-PRO" w:hAnsi="ＭＳ Ｐゴシック" w:cs="ＭＳ Ｐゴシック" w:hint="eastAsia"/>
                <w:kern w:val="0"/>
                <w:szCs w:val="21"/>
              </w:rPr>
              <w:t>において支援内容の意見・助言を受けているプランを</w:t>
            </w:r>
            <w:r w:rsidR="007B7C80" w:rsidRPr="007B7C80">
              <w:rPr>
                <w:rFonts w:ascii="HG丸ｺﾞｼｯｸM-PRO" w:eastAsia="HG丸ｺﾞｼｯｸM-PRO" w:hAnsi="ＭＳ Ｐゴシック" w:cs="ＭＳ Ｐゴシック" w:hint="eastAsia"/>
                <w:b/>
                <w:kern w:val="0"/>
                <w:szCs w:val="21"/>
              </w:rPr>
              <w:t>除外して再計算すると、８０％以下となる</w:t>
            </w:r>
            <w:r w:rsidR="007B7C80" w:rsidRPr="007B7C80">
              <w:rPr>
                <w:rFonts w:ascii="HG丸ｺﾞｼｯｸM-PRO" w:eastAsia="HG丸ｺﾞｼｯｸM-PRO" w:hAnsi="ＭＳ Ｐゴシック" w:cs="ＭＳ Ｐゴシック" w:hint="eastAsia"/>
                <w:kern w:val="0"/>
                <w:szCs w:val="21"/>
              </w:rPr>
              <w:t>場合</w:t>
            </w:r>
          </w:p>
        </w:tc>
      </w:tr>
      <w:tr w:rsidR="00714C85" w:rsidRPr="00714C85" w:rsidTr="006E6EF2">
        <w:trPr>
          <w:trHeight w:val="534"/>
        </w:trPr>
        <w:tc>
          <w:tcPr>
            <w:tcW w:w="426" w:type="dxa"/>
            <w:vMerge w:val="restart"/>
            <w:tcBorders>
              <w:top w:val="single" w:sz="8" w:space="0" w:color="7030A0"/>
              <w:left w:val="single" w:sz="12" w:space="0" w:color="404040" w:themeColor="text1" w:themeTint="BF"/>
              <w:bottom w:val="double" w:sz="6" w:space="0" w:color="000000"/>
              <w:right w:val="dotted" w:sz="4" w:space="0" w:color="auto"/>
            </w:tcBorders>
            <w:shd w:val="clear" w:color="000000" w:fill="F2F2F2"/>
            <w:vAlign w:val="center"/>
            <w:hideMark/>
          </w:tcPr>
          <w:p w:rsidR="00714C85" w:rsidRPr="00586E7E" w:rsidRDefault="00714C85" w:rsidP="00586E7E">
            <w:pPr>
              <w:widowControl/>
              <w:ind w:leftChars="-40" w:left="-84" w:rightChars="-44" w:right="-92"/>
              <w:jc w:val="center"/>
              <w:rPr>
                <w:rFonts w:ascii="HG丸ｺﾞｼｯｸM-PRO" w:eastAsia="HG丸ｺﾞｼｯｸM-PRO" w:hAnsi="メイリオ" w:cs="メイリオ"/>
                <w:b/>
                <w:bCs/>
                <w:color w:val="632423" w:themeColor="accent2" w:themeShade="80"/>
                <w:kern w:val="0"/>
                <w:sz w:val="24"/>
                <w:szCs w:val="24"/>
              </w:rPr>
            </w:pPr>
            <w:r w:rsidRPr="00586E7E">
              <w:rPr>
                <w:rFonts w:ascii="HG丸ｺﾞｼｯｸM-PRO" w:eastAsia="HG丸ｺﾞｼｯｸM-PRO" w:hAnsi="メイリオ" w:cs="メイリオ" w:hint="eastAsia"/>
                <w:b/>
                <w:bCs/>
                <w:color w:val="632423" w:themeColor="accent2" w:themeShade="80"/>
                <w:kern w:val="0"/>
                <w:sz w:val="24"/>
                <w:szCs w:val="24"/>
              </w:rPr>
              <w:t>カ</w:t>
            </w:r>
          </w:p>
        </w:tc>
        <w:tc>
          <w:tcPr>
            <w:tcW w:w="9355" w:type="dxa"/>
            <w:gridSpan w:val="4"/>
            <w:tcBorders>
              <w:top w:val="single" w:sz="8" w:space="0" w:color="7030A0"/>
              <w:left w:val="nil"/>
              <w:bottom w:val="dashed" w:sz="4" w:space="0" w:color="808080" w:themeColor="background1" w:themeShade="80"/>
              <w:right w:val="single" w:sz="12" w:space="0" w:color="404040" w:themeColor="text1" w:themeTint="BF"/>
            </w:tcBorders>
            <w:shd w:val="clear" w:color="auto" w:fill="auto"/>
            <w:vAlign w:val="center"/>
            <w:hideMark/>
          </w:tcPr>
          <w:p w:rsidR="00714C85" w:rsidRPr="00107C84" w:rsidRDefault="007B7C80" w:rsidP="00714C85">
            <w:pPr>
              <w:widowControl/>
              <w:jc w:val="left"/>
              <w:rPr>
                <w:rFonts w:ascii="HG丸ｺﾞｼｯｸM-PRO" w:eastAsia="HG丸ｺﾞｼｯｸM-PRO" w:hAnsi="ＭＳ Ｐゴシック" w:cs="ＭＳ Ｐゴシック"/>
                <w:kern w:val="0"/>
                <w:sz w:val="24"/>
                <w:szCs w:val="24"/>
              </w:rPr>
            </w:pPr>
            <w:r w:rsidRPr="007B7C80">
              <w:rPr>
                <w:rFonts w:ascii="HG丸ｺﾞｼｯｸM-PRO" w:eastAsia="HG丸ｺﾞｼｯｸM-PRO" w:hAnsi="ＭＳ Ｐゴシック" w:cs="ＭＳ Ｐゴシック" w:hint="eastAsia"/>
                <w:kern w:val="0"/>
                <w:sz w:val="24"/>
                <w:szCs w:val="24"/>
              </w:rPr>
              <w:t>その他正当な理由として認められる場合</w:t>
            </w:r>
          </w:p>
        </w:tc>
      </w:tr>
      <w:tr w:rsidR="00714C85" w:rsidRPr="00714C85" w:rsidTr="006E6EF2">
        <w:trPr>
          <w:trHeight w:val="900"/>
        </w:trPr>
        <w:tc>
          <w:tcPr>
            <w:tcW w:w="426" w:type="dxa"/>
            <w:vMerge/>
            <w:tcBorders>
              <w:top w:val="nil"/>
              <w:left w:val="single" w:sz="12" w:space="0" w:color="404040" w:themeColor="text1" w:themeTint="BF"/>
              <w:bottom w:val="double" w:sz="6" w:space="0" w:color="000000"/>
              <w:right w:val="dotted" w:sz="4" w:space="0" w:color="auto"/>
            </w:tcBorders>
            <w:vAlign w:val="center"/>
            <w:hideMark/>
          </w:tcPr>
          <w:p w:rsidR="00714C85" w:rsidRPr="00714C85" w:rsidRDefault="00714C85" w:rsidP="00714C85">
            <w:pPr>
              <w:widowControl/>
              <w:jc w:val="left"/>
              <w:rPr>
                <w:rFonts w:ascii="HG丸ｺﾞｼｯｸM-PRO" w:eastAsia="HG丸ｺﾞｼｯｸM-PRO" w:hAnsi="メイリオ" w:cs="メイリオ"/>
                <w:b/>
                <w:bCs/>
                <w:kern w:val="0"/>
                <w:szCs w:val="21"/>
              </w:rPr>
            </w:pPr>
          </w:p>
        </w:tc>
        <w:tc>
          <w:tcPr>
            <w:tcW w:w="9355" w:type="dxa"/>
            <w:gridSpan w:val="4"/>
            <w:tcBorders>
              <w:top w:val="dashed" w:sz="4" w:space="0" w:color="808080" w:themeColor="background1" w:themeShade="80"/>
              <w:left w:val="nil"/>
              <w:bottom w:val="nil"/>
              <w:right w:val="single" w:sz="12" w:space="0" w:color="404040" w:themeColor="text1" w:themeTint="BF"/>
            </w:tcBorders>
            <w:shd w:val="clear" w:color="auto" w:fill="auto"/>
            <w:vAlign w:val="center"/>
            <w:hideMark/>
          </w:tcPr>
          <w:p w:rsidR="00714C85" w:rsidRPr="00714C85" w:rsidRDefault="00714C85" w:rsidP="00714C85">
            <w:pPr>
              <w:widowControl/>
              <w:jc w:val="left"/>
              <w:rPr>
                <w:rFonts w:ascii="HG丸ｺﾞｼｯｸM-PRO" w:eastAsia="HG丸ｺﾞｼｯｸM-PRO" w:hAnsi="ＭＳ Ｐゴシック" w:cs="ＭＳ Ｐゴシック"/>
                <w:kern w:val="0"/>
                <w:szCs w:val="21"/>
              </w:rPr>
            </w:pPr>
            <w:r w:rsidRPr="00714C85">
              <w:rPr>
                <w:rFonts w:ascii="HG丸ｺﾞｼｯｸM-PRO" w:eastAsia="HG丸ｺﾞｼｯｸM-PRO" w:hAnsi="ＭＳ Ｐゴシック" w:cs="ＭＳ Ｐゴシック" w:hint="eastAsia"/>
                <w:kern w:val="0"/>
                <w:szCs w:val="21"/>
              </w:rPr>
              <w:t xml:space="preserve">　</w:t>
            </w:r>
            <w:r w:rsidR="007B7C80" w:rsidRPr="007B7C80">
              <w:rPr>
                <w:rFonts w:ascii="HG丸ｺﾞｼｯｸM-PRO" w:eastAsia="HG丸ｺﾞｼｯｸM-PRO" w:hAnsi="ＭＳ Ｐゴシック" w:cs="ＭＳ Ｐゴシック" w:hint="eastAsia"/>
                <w:kern w:val="0"/>
                <w:szCs w:val="21"/>
              </w:rPr>
              <w:t xml:space="preserve">紹介率最高法人が運営する事業所を位置付けた居宅サービス計画のうち、下記 </w:t>
            </w:r>
            <w:r w:rsidR="007B7C80" w:rsidRPr="007B7C80">
              <w:rPr>
                <w:rFonts w:ascii="HG丸ｺﾞｼｯｸM-PRO" w:eastAsia="HG丸ｺﾞｼｯｸM-PRO" w:hAnsi="ＭＳ Ｐゴシック" w:cs="ＭＳ Ｐゴシック" w:hint="eastAsia"/>
                <w:b/>
                <w:color w:val="002060"/>
                <w:kern w:val="0"/>
                <w:szCs w:val="21"/>
              </w:rPr>
              <w:t>A</w:t>
            </w:r>
            <w:r w:rsidR="007B7C80" w:rsidRPr="007B7C80">
              <w:rPr>
                <w:rFonts w:ascii="HG丸ｺﾞｼｯｸM-PRO" w:eastAsia="HG丸ｺﾞｼｯｸM-PRO" w:hAnsi="ＭＳ Ｐゴシック" w:cs="ＭＳ Ｐゴシック" w:hint="eastAsia"/>
                <w:kern w:val="0"/>
                <w:szCs w:val="21"/>
              </w:rPr>
              <w:t>～</w:t>
            </w:r>
            <w:r w:rsidR="00D34965">
              <w:rPr>
                <w:rFonts w:ascii="HG丸ｺﾞｼｯｸM-PRO" w:eastAsia="HG丸ｺﾞｼｯｸM-PRO" w:hAnsi="ＭＳ Ｐゴシック" w:cs="ＭＳ Ｐゴシック" w:hint="eastAsia"/>
                <w:b/>
                <w:color w:val="002060"/>
                <w:kern w:val="0"/>
                <w:szCs w:val="21"/>
              </w:rPr>
              <w:t>Ｄ</w:t>
            </w:r>
            <w:r w:rsidR="007B7C80" w:rsidRPr="007B7C80">
              <w:rPr>
                <w:rFonts w:ascii="HG丸ｺﾞｼｯｸM-PRO" w:eastAsia="HG丸ｺﾞｼｯｸM-PRO" w:hAnsi="ＭＳ Ｐゴシック" w:cs="ＭＳ Ｐゴシック" w:hint="eastAsia"/>
                <w:kern w:val="0"/>
                <w:szCs w:val="21"/>
              </w:rPr>
              <w:t xml:space="preserve"> に該当するプランを</w:t>
            </w:r>
            <w:r w:rsidR="007B7C80" w:rsidRPr="007B7C80">
              <w:rPr>
                <w:rFonts w:ascii="HG丸ｺﾞｼｯｸM-PRO" w:eastAsia="HG丸ｺﾞｼｯｸM-PRO" w:hAnsi="ＭＳ Ｐゴシック" w:cs="ＭＳ Ｐゴシック" w:hint="eastAsia"/>
                <w:b/>
                <w:kern w:val="0"/>
                <w:szCs w:val="21"/>
              </w:rPr>
              <w:t>除外して再計算すると、８０％以下となる</w:t>
            </w:r>
            <w:r w:rsidR="007B7C80" w:rsidRPr="007B7C80">
              <w:rPr>
                <w:rFonts w:ascii="HG丸ｺﾞｼｯｸM-PRO" w:eastAsia="HG丸ｺﾞｼｯｸM-PRO" w:hAnsi="ＭＳ Ｐゴシック" w:cs="ＭＳ Ｐゴシック" w:hint="eastAsia"/>
                <w:kern w:val="0"/>
                <w:szCs w:val="21"/>
              </w:rPr>
              <w:t>場合</w:t>
            </w:r>
          </w:p>
        </w:tc>
      </w:tr>
      <w:tr w:rsidR="00714C85" w:rsidRPr="00714C85" w:rsidTr="00586E7E">
        <w:trPr>
          <w:trHeight w:val="719"/>
        </w:trPr>
        <w:tc>
          <w:tcPr>
            <w:tcW w:w="426" w:type="dxa"/>
            <w:vMerge/>
            <w:tcBorders>
              <w:top w:val="nil"/>
              <w:left w:val="single" w:sz="12" w:space="0" w:color="404040" w:themeColor="text1" w:themeTint="BF"/>
              <w:bottom w:val="double" w:sz="6" w:space="0" w:color="000000"/>
              <w:right w:val="dotted" w:sz="4" w:space="0" w:color="auto"/>
            </w:tcBorders>
            <w:vAlign w:val="center"/>
            <w:hideMark/>
          </w:tcPr>
          <w:p w:rsidR="00714C85" w:rsidRPr="00714C85" w:rsidRDefault="00714C85" w:rsidP="00714C85">
            <w:pPr>
              <w:widowControl/>
              <w:jc w:val="left"/>
              <w:rPr>
                <w:rFonts w:ascii="HG丸ｺﾞｼｯｸM-PRO" w:eastAsia="HG丸ｺﾞｼｯｸM-PRO" w:hAnsi="メイリオ" w:cs="メイリオ"/>
                <w:b/>
                <w:bCs/>
                <w:kern w:val="0"/>
                <w:szCs w:val="21"/>
              </w:rPr>
            </w:pPr>
          </w:p>
        </w:tc>
        <w:tc>
          <w:tcPr>
            <w:tcW w:w="9355" w:type="dxa"/>
            <w:gridSpan w:val="4"/>
            <w:tcBorders>
              <w:top w:val="nil"/>
              <w:left w:val="nil"/>
              <w:bottom w:val="nil"/>
              <w:right w:val="single" w:sz="12" w:space="0" w:color="404040" w:themeColor="text1" w:themeTint="BF"/>
            </w:tcBorders>
            <w:shd w:val="clear" w:color="auto" w:fill="auto"/>
            <w:noWrap/>
            <w:hideMark/>
          </w:tcPr>
          <w:p w:rsidR="00714C85" w:rsidRPr="00B8345D" w:rsidRDefault="00D721D6" w:rsidP="00D721D6">
            <w:pPr>
              <w:widowControl/>
              <w:spacing w:line="300" w:lineRule="exact"/>
              <w:jc w:val="left"/>
              <w:rPr>
                <w:rFonts w:ascii="HG丸ｺﾞｼｯｸM-PRO" w:eastAsia="HG丸ｺﾞｼｯｸM-PRO" w:hAnsi="ＭＳ Ｐゴシック" w:cs="ＭＳ Ｐゴシック"/>
                <w:i/>
                <w:iCs/>
                <w:color w:val="632423" w:themeColor="accent2" w:themeShade="80"/>
                <w:kern w:val="0"/>
                <w:sz w:val="20"/>
                <w:szCs w:val="20"/>
              </w:rPr>
            </w:pPr>
            <w:r>
              <w:rPr>
                <w:rFonts w:asciiTheme="minorEastAsia" w:hAnsiTheme="minorEastAsia" w:cs="ＭＳ Ｐゴシック" w:hint="eastAsia"/>
                <w:i/>
                <w:color w:val="632423" w:themeColor="accent2" w:themeShade="80"/>
                <w:kern w:val="0"/>
                <w:sz w:val="20"/>
                <w:szCs w:val="20"/>
              </w:rPr>
              <w:t>（</w:t>
            </w:r>
            <w:r w:rsidR="00B8345D" w:rsidRPr="00B8345D">
              <w:rPr>
                <w:rFonts w:asciiTheme="minorEastAsia" w:hAnsiTheme="minorEastAsia" w:cs="ＭＳ Ｐゴシック" w:hint="eastAsia"/>
                <w:i/>
                <w:color w:val="632423" w:themeColor="accent2" w:themeShade="80"/>
                <w:kern w:val="0"/>
                <w:sz w:val="20"/>
                <w:szCs w:val="20"/>
              </w:rPr>
              <w:t>チェックシート添付の</w:t>
            </w:r>
            <w:r w:rsidR="000445B4">
              <w:rPr>
                <w:rFonts w:asciiTheme="minorEastAsia" w:hAnsiTheme="minorEastAsia" w:cs="ＭＳ Ｐゴシック" w:hint="eastAsia"/>
                <w:i/>
                <w:color w:val="632423" w:themeColor="accent2" w:themeShade="80"/>
                <w:kern w:val="0"/>
                <w:sz w:val="20"/>
                <w:szCs w:val="20"/>
              </w:rPr>
              <w:t>【正</w:t>
            </w:r>
            <w:r w:rsidR="000445B4" w:rsidRPr="00D721D6">
              <w:rPr>
                <w:rFonts w:asciiTheme="minorEastAsia" w:hAnsiTheme="minorEastAsia" w:cs="ＭＳ Ｐゴシック" w:hint="eastAsia"/>
                <w:i/>
                <w:color w:val="632423"/>
                <w:kern w:val="0"/>
                <w:sz w:val="20"/>
                <w:szCs w:val="20"/>
              </w:rPr>
              <w:t>当理由「カ」</w:t>
            </w:r>
            <w:r w:rsidR="00714C85" w:rsidRPr="00D721D6">
              <w:rPr>
                <w:rFonts w:asciiTheme="minorEastAsia" w:hAnsiTheme="minorEastAsia" w:cs="ＭＳ Ｐゴシック" w:hint="eastAsia"/>
                <w:i/>
                <w:color w:val="632423"/>
                <w:kern w:val="0"/>
                <w:sz w:val="20"/>
                <w:szCs w:val="20"/>
              </w:rPr>
              <w:t>計算</w:t>
            </w:r>
            <w:r w:rsidR="00714C85" w:rsidRPr="00B8345D">
              <w:rPr>
                <w:rFonts w:asciiTheme="minorEastAsia" w:hAnsiTheme="minorEastAsia" w:cs="ＭＳ Ｐゴシック" w:hint="eastAsia"/>
                <w:i/>
                <w:color w:val="632423" w:themeColor="accent2" w:themeShade="80"/>
                <w:kern w:val="0"/>
                <w:sz w:val="20"/>
                <w:szCs w:val="20"/>
              </w:rPr>
              <w:t>シート】の提出が必要となります。</w:t>
            </w:r>
            <w:r w:rsidR="00D34965">
              <w:rPr>
                <w:rFonts w:asciiTheme="minorEastAsia" w:hAnsiTheme="minorEastAsia" w:cs="ＭＳ Ｐゴシック" w:hint="eastAsia"/>
                <w:i/>
                <w:color w:val="632423" w:themeColor="accent2" w:themeShade="80"/>
                <w:kern w:val="0"/>
                <w:sz w:val="20"/>
                <w:szCs w:val="20"/>
              </w:rPr>
              <w:t>なお、</w:t>
            </w:r>
            <w:r>
              <w:rPr>
                <w:rFonts w:asciiTheme="minorEastAsia" w:hAnsiTheme="minorEastAsia" w:cs="ＭＳ Ｐゴシック" w:hint="eastAsia"/>
                <w:i/>
                <w:color w:val="632423" w:themeColor="accent2" w:themeShade="80"/>
                <w:kern w:val="0"/>
                <w:sz w:val="20"/>
                <w:szCs w:val="20"/>
              </w:rPr>
              <w:t>正当理由「オ」の場合と計算方法が異なりますので</w:t>
            </w:r>
            <w:r w:rsidR="00D34965">
              <w:rPr>
                <w:rFonts w:asciiTheme="minorEastAsia" w:hAnsiTheme="minorEastAsia" w:cs="ＭＳ Ｐゴシック" w:hint="eastAsia"/>
                <w:i/>
                <w:color w:val="632423" w:themeColor="accent2" w:themeShade="80"/>
                <w:kern w:val="0"/>
                <w:sz w:val="20"/>
                <w:szCs w:val="20"/>
              </w:rPr>
              <w:t>ご注意</w:t>
            </w:r>
            <w:r>
              <w:rPr>
                <w:rFonts w:asciiTheme="minorEastAsia" w:hAnsiTheme="minorEastAsia" w:cs="ＭＳ Ｐゴシック" w:hint="eastAsia"/>
                <w:i/>
                <w:color w:val="632423" w:themeColor="accent2" w:themeShade="80"/>
                <w:kern w:val="0"/>
                <w:sz w:val="20"/>
                <w:szCs w:val="20"/>
              </w:rPr>
              <w:t>ください。</w:t>
            </w:r>
            <w:r w:rsidR="00714C85" w:rsidRPr="00B8345D">
              <w:rPr>
                <w:rFonts w:asciiTheme="minorEastAsia" w:hAnsiTheme="minorEastAsia" w:cs="ＭＳ Ｐゴシック" w:hint="eastAsia"/>
                <w:i/>
                <w:color w:val="632423" w:themeColor="accent2" w:themeShade="80"/>
                <w:kern w:val="0"/>
                <w:sz w:val="20"/>
                <w:szCs w:val="20"/>
              </w:rPr>
              <w:t>）</w:t>
            </w:r>
          </w:p>
        </w:tc>
      </w:tr>
      <w:tr w:rsidR="00714C85" w:rsidRPr="00714C85" w:rsidTr="00586E7E">
        <w:trPr>
          <w:trHeight w:val="1502"/>
        </w:trPr>
        <w:tc>
          <w:tcPr>
            <w:tcW w:w="426" w:type="dxa"/>
            <w:vMerge/>
            <w:tcBorders>
              <w:top w:val="nil"/>
              <w:left w:val="single" w:sz="12" w:space="0" w:color="404040" w:themeColor="text1" w:themeTint="BF"/>
              <w:bottom w:val="double" w:sz="6" w:space="0" w:color="000000"/>
              <w:right w:val="dotted" w:sz="4" w:space="0" w:color="auto"/>
            </w:tcBorders>
            <w:vAlign w:val="center"/>
            <w:hideMark/>
          </w:tcPr>
          <w:p w:rsidR="00714C85" w:rsidRPr="00714C85" w:rsidRDefault="00714C85" w:rsidP="00714C85">
            <w:pPr>
              <w:widowControl/>
              <w:jc w:val="left"/>
              <w:rPr>
                <w:rFonts w:ascii="HG丸ｺﾞｼｯｸM-PRO" w:eastAsia="HG丸ｺﾞｼｯｸM-PRO" w:hAnsi="メイリオ" w:cs="メイリオ"/>
                <w:b/>
                <w:bCs/>
                <w:kern w:val="0"/>
                <w:szCs w:val="21"/>
              </w:rPr>
            </w:pPr>
          </w:p>
        </w:tc>
        <w:tc>
          <w:tcPr>
            <w:tcW w:w="567" w:type="dxa"/>
            <w:gridSpan w:val="2"/>
            <w:tcBorders>
              <w:top w:val="nil"/>
              <w:left w:val="nil"/>
              <w:bottom w:val="nil"/>
              <w:right w:val="nil"/>
            </w:tcBorders>
            <w:shd w:val="clear" w:color="auto" w:fill="auto"/>
            <w:noWrap/>
            <w:hideMark/>
          </w:tcPr>
          <w:p w:rsidR="00714C85" w:rsidRPr="00107C84" w:rsidRDefault="00714C85" w:rsidP="00714C85">
            <w:pPr>
              <w:widowControl/>
              <w:jc w:val="right"/>
              <w:rPr>
                <w:rFonts w:ascii="HG丸ｺﾞｼｯｸM-PRO" w:eastAsia="HG丸ｺﾞｼｯｸM-PRO" w:hAnsi="ＭＳ Ｐゴシック" w:cs="ＭＳ Ｐゴシック"/>
                <w:b/>
                <w:bCs/>
                <w:color w:val="002060"/>
                <w:kern w:val="0"/>
                <w:szCs w:val="21"/>
              </w:rPr>
            </w:pPr>
            <w:r w:rsidRPr="00107C84">
              <w:rPr>
                <w:rFonts w:ascii="HG丸ｺﾞｼｯｸM-PRO" w:eastAsia="HG丸ｺﾞｼｯｸM-PRO" w:hAnsi="ＭＳ Ｐゴシック" w:cs="ＭＳ Ｐゴシック" w:hint="eastAsia"/>
                <w:b/>
                <w:bCs/>
                <w:color w:val="002060"/>
                <w:kern w:val="0"/>
                <w:szCs w:val="21"/>
              </w:rPr>
              <w:t>A</w:t>
            </w:r>
          </w:p>
        </w:tc>
        <w:tc>
          <w:tcPr>
            <w:tcW w:w="8505" w:type="dxa"/>
            <w:tcBorders>
              <w:top w:val="nil"/>
              <w:left w:val="nil"/>
              <w:bottom w:val="nil"/>
              <w:right w:val="nil"/>
            </w:tcBorders>
            <w:shd w:val="clear" w:color="auto" w:fill="auto"/>
            <w:hideMark/>
          </w:tcPr>
          <w:p w:rsidR="007B7C80" w:rsidRDefault="00714C85" w:rsidP="00625C7A">
            <w:pPr>
              <w:widowControl/>
              <w:spacing w:line="260" w:lineRule="exact"/>
              <w:jc w:val="left"/>
              <w:rPr>
                <w:rFonts w:ascii="HG丸ｺﾞｼｯｸM-PRO" w:eastAsia="HG丸ｺﾞｼｯｸM-PRO" w:hAnsi="ＭＳ 明朝" w:cs="ＭＳ Ｐゴシック"/>
                <w:color w:val="002060"/>
                <w:kern w:val="0"/>
                <w:szCs w:val="21"/>
              </w:rPr>
            </w:pPr>
            <w:r w:rsidRPr="00714C85">
              <w:rPr>
                <w:rFonts w:ascii="HG丸ｺﾞｼｯｸM-PRO" w:eastAsia="HG丸ｺﾞｼｯｸM-PRO" w:hAnsi="ＭＳ 明朝" w:cs="ＭＳ Ｐゴシック" w:hint="eastAsia"/>
                <w:kern w:val="0"/>
                <w:szCs w:val="21"/>
              </w:rPr>
              <w:t xml:space="preserve"> </w:t>
            </w:r>
            <w:r w:rsidR="007B7C80" w:rsidRPr="007B7C80">
              <w:rPr>
                <w:rFonts w:ascii="HG丸ｺﾞｼｯｸM-PRO" w:eastAsia="HG丸ｺﾞｼｯｸM-PRO" w:hAnsi="ＭＳ 明朝" w:cs="ＭＳ Ｐゴシック" w:hint="eastAsia"/>
                <w:color w:val="002060"/>
                <w:kern w:val="0"/>
                <w:szCs w:val="21"/>
              </w:rPr>
              <w:t>他の居宅介護支援事業所の</w:t>
            </w:r>
            <w:r w:rsidR="007B7C80" w:rsidRPr="007B7C80">
              <w:rPr>
                <w:rFonts w:ascii="HG丸ｺﾞｼｯｸM-PRO" w:eastAsia="HG丸ｺﾞｼｯｸM-PRO" w:hAnsi="ＭＳ 明朝" w:cs="ＭＳ Ｐゴシック" w:hint="eastAsia"/>
                <w:b/>
                <w:color w:val="002060"/>
                <w:kern w:val="0"/>
                <w:szCs w:val="21"/>
              </w:rPr>
              <w:t>廃止・休止</w:t>
            </w:r>
            <w:r w:rsidR="007B7C80" w:rsidRPr="007B7C80">
              <w:rPr>
                <w:rFonts w:ascii="HG丸ｺﾞｼｯｸM-PRO" w:eastAsia="HG丸ｺﾞｼｯｸM-PRO" w:hAnsi="ＭＳ 明朝" w:cs="ＭＳ Ｐゴシック" w:hint="eastAsia"/>
                <w:color w:val="002060"/>
                <w:kern w:val="0"/>
                <w:szCs w:val="21"/>
              </w:rPr>
              <w:t>（またはその他の事情による事業所の閉鎖）により引き受けることとなった利用者で、引き受ける前から当該法人が運営するサービス事業所（以下「当該サービス事業所」という。）を位置付けられていたプラン</w:t>
            </w:r>
          </w:p>
          <w:p w:rsidR="00714C85" w:rsidRPr="00B8345D" w:rsidRDefault="00714C85" w:rsidP="00625C7A">
            <w:pPr>
              <w:widowControl/>
              <w:spacing w:line="260" w:lineRule="exact"/>
              <w:jc w:val="left"/>
              <w:rPr>
                <w:rFonts w:asciiTheme="minorEastAsia" w:hAnsiTheme="minorEastAsia" w:cs="ＭＳ Ｐゴシック"/>
                <w:kern w:val="0"/>
                <w:sz w:val="20"/>
                <w:szCs w:val="20"/>
              </w:rPr>
            </w:pPr>
          </w:p>
        </w:tc>
        <w:tc>
          <w:tcPr>
            <w:tcW w:w="283" w:type="dxa"/>
            <w:tcBorders>
              <w:top w:val="nil"/>
              <w:left w:val="nil"/>
              <w:bottom w:val="nil"/>
              <w:right w:val="single" w:sz="12" w:space="0" w:color="404040" w:themeColor="text1" w:themeTint="BF"/>
            </w:tcBorders>
            <w:shd w:val="clear" w:color="auto" w:fill="auto"/>
            <w:vAlign w:val="center"/>
            <w:hideMark/>
          </w:tcPr>
          <w:p w:rsidR="00714C85" w:rsidRPr="00714C85" w:rsidRDefault="00714C85" w:rsidP="00625C7A">
            <w:pPr>
              <w:widowControl/>
              <w:spacing w:line="260" w:lineRule="exact"/>
              <w:jc w:val="left"/>
              <w:rPr>
                <w:rFonts w:ascii="HG丸ｺﾞｼｯｸM-PRO" w:eastAsia="HG丸ｺﾞｼｯｸM-PRO" w:hAnsi="ＭＳ Ｐゴシック" w:cs="ＭＳ Ｐゴシック"/>
                <w:kern w:val="0"/>
                <w:szCs w:val="21"/>
              </w:rPr>
            </w:pPr>
            <w:r w:rsidRPr="00714C85">
              <w:rPr>
                <w:rFonts w:ascii="HG丸ｺﾞｼｯｸM-PRO" w:eastAsia="HG丸ｺﾞｼｯｸM-PRO" w:hAnsi="ＭＳ Ｐゴシック" w:cs="ＭＳ Ｐゴシック" w:hint="eastAsia"/>
                <w:kern w:val="0"/>
                <w:szCs w:val="21"/>
              </w:rPr>
              <w:t xml:space="preserve">　</w:t>
            </w:r>
          </w:p>
        </w:tc>
      </w:tr>
      <w:tr w:rsidR="00714C85" w:rsidRPr="00714C85" w:rsidTr="00586E7E">
        <w:trPr>
          <w:trHeight w:val="1282"/>
        </w:trPr>
        <w:tc>
          <w:tcPr>
            <w:tcW w:w="426" w:type="dxa"/>
            <w:vMerge/>
            <w:tcBorders>
              <w:top w:val="nil"/>
              <w:left w:val="single" w:sz="12" w:space="0" w:color="404040" w:themeColor="text1" w:themeTint="BF"/>
              <w:bottom w:val="double" w:sz="6" w:space="0" w:color="000000"/>
              <w:right w:val="dotted" w:sz="4" w:space="0" w:color="auto"/>
            </w:tcBorders>
            <w:vAlign w:val="center"/>
            <w:hideMark/>
          </w:tcPr>
          <w:p w:rsidR="00714C85" w:rsidRPr="00714C85" w:rsidRDefault="00714C85" w:rsidP="00714C85">
            <w:pPr>
              <w:widowControl/>
              <w:jc w:val="left"/>
              <w:rPr>
                <w:rFonts w:ascii="HG丸ｺﾞｼｯｸM-PRO" w:eastAsia="HG丸ｺﾞｼｯｸM-PRO" w:hAnsi="メイリオ" w:cs="メイリオ"/>
                <w:b/>
                <w:bCs/>
                <w:kern w:val="0"/>
                <w:szCs w:val="21"/>
              </w:rPr>
            </w:pPr>
          </w:p>
        </w:tc>
        <w:tc>
          <w:tcPr>
            <w:tcW w:w="567" w:type="dxa"/>
            <w:gridSpan w:val="2"/>
            <w:tcBorders>
              <w:top w:val="nil"/>
              <w:left w:val="nil"/>
              <w:bottom w:val="nil"/>
              <w:right w:val="nil"/>
            </w:tcBorders>
            <w:shd w:val="clear" w:color="auto" w:fill="auto"/>
            <w:noWrap/>
            <w:hideMark/>
          </w:tcPr>
          <w:p w:rsidR="00714C85" w:rsidRPr="00107C84" w:rsidRDefault="00714C85" w:rsidP="00714C85">
            <w:pPr>
              <w:widowControl/>
              <w:jc w:val="right"/>
              <w:rPr>
                <w:rFonts w:ascii="HG丸ｺﾞｼｯｸM-PRO" w:eastAsia="HG丸ｺﾞｼｯｸM-PRO" w:hAnsi="ＭＳ Ｐゴシック" w:cs="ＭＳ Ｐゴシック"/>
                <w:b/>
                <w:bCs/>
                <w:color w:val="002060"/>
                <w:kern w:val="0"/>
                <w:szCs w:val="21"/>
              </w:rPr>
            </w:pPr>
            <w:r w:rsidRPr="00107C84">
              <w:rPr>
                <w:rFonts w:ascii="HG丸ｺﾞｼｯｸM-PRO" w:eastAsia="HG丸ｺﾞｼｯｸM-PRO" w:hAnsi="ＭＳ Ｐゴシック" w:cs="ＭＳ Ｐゴシック" w:hint="eastAsia"/>
                <w:b/>
                <w:bCs/>
                <w:color w:val="002060"/>
                <w:kern w:val="0"/>
                <w:szCs w:val="21"/>
              </w:rPr>
              <w:t>B</w:t>
            </w:r>
          </w:p>
        </w:tc>
        <w:tc>
          <w:tcPr>
            <w:tcW w:w="8505" w:type="dxa"/>
            <w:tcBorders>
              <w:top w:val="nil"/>
              <w:left w:val="nil"/>
              <w:bottom w:val="nil"/>
              <w:right w:val="nil"/>
            </w:tcBorders>
            <w:shd w:val="clear" w:color="auto" w:fill="auto"/>
            <w:hideMark/>
          </w:tcPr>
          <w:p w:rsidR="0049332E" w:rsidRPr="00107C84" w:rsidRDefault="00714C85" w:rsidP="0049332E">
            <w:pPr>
              <w:widowControl/>
              <w:spacing w:line="260" w:lineRule="exact"/>
              <w:jc w:val="left"/>
              <w:rPr>
                <w:rFonts w:ascii="HG丸ｺﾞｼｯｸM-PRO" w:eastAsia="HG丸ｺﾞｼｯｸM-PRO" w:hAnsi="ＭＳ 明朝" w:cs="ＭＳ Ｐゴシック"/>
                <w:color w:val="002060"/>
                <w:kern w:val="0"/>
                <w:szCs w:val="21"/>
              </w:rPr>
            </w:pPr>
            <w:r w:rsidRPr="00714C85">
              <w:rPr>
                <w:rFonts w:ascii="HG丸ｺﾞｼｯｸM-PRO" w:eastAsia="HG丸ｺﾞｼｯｸM-PRO" w:hAnsi="ＭＳ 明朝" w:cs="ＭＳ Ｐゴシック" w:hint="eastAsia"/>
                <w:kern w:val="0"/>
                <w:szCs w:val="21"/>
              </w:rPr>
              <w:t xml:space="preserve"> </w:t>
            </w:r>
            <w:r w:rsidR="007B7C80" w:rsidRPr="007B7C80">
              <w:rPr>
                <w:rFonts w:ascii="HG丸ｺﾞｼｯｸM-PRO" w:eastAsia="HG丸ｺﾞｼｯｸM-PRO" w:hAnsi="ＭＳ 明朝" w:cs="ＭＳ Ｐゴシック" w:hint="eastAsia"/>
                <w:color w:val="002060"/>
                <w:kern w:val="0"/>
                <w:szCs w:val="21"/>
              </w:rPr>
              <w:t>地域包括支援センター（または市町村等行政機関）から、</w:t>
            </w:r>
            <w:r w:rsidR="007B7C80" w:rsidRPr="007B7C80">
              <w:rPr>
                <w:rFonts w:ascii="HG丸ｺﾞｼｯｸM-PRO" w:eastAsia="HG丸ｺﾞｼｯｸM-PRO" w:hAnsi="ＭＳ 明朝" w:cs="ＭＳ Ｐゴシック" w:hint="eastAsia"/>
                <w:b/>
                <w:color w:val="002060"/>
                <w:kern w:val="0"/>
                <w:szCs w:val="21"/>
              </w:rPr>
              <w:t>支援困難事例等</w:t>
            </w:r>
            <w:r w:rsidR="007B7C80" w:rsidRPr="007B7C80">
              <w:rPr>
                <w:rFonts w:ascii="HG丸ｺﾞｼｯｸM-PRO" w:eastAsia="HG丸ｺﾞｼｯｸM-PRO" w:hAnsi="ＭＳ 明朝" w:cs="ＭＳ Ｐゴシック" w:hint="eastAsia"/>
                <w:color w:val="002060"/>
                <w:kern w:val="0"/>
                <w:szCs w:val="21"/>
              </w:rPr>
              <w:t>（※）として計画作成の依頼を受けた利用者であって、当該サービス事業所でなければ対応が困難であるなどの事情があるプラン</w:t>
            </w:r>
          </w:p>
          <w:p w:rsidR="00714C85" w:rsidRPr="00B8345D" w:rsidRDefault="007B7C80" w:rsidP="0049332E">
            <w:pPr>
              <w:widowControl/>
              <w:spacing w:line="260" w:lineRule="exact"/>
              <w:jc w:val="left"/>
              <w:rPr>
                <w:rFonts w:ascii="HG丸ｺﾞｼｯｸM-PRO" w:eastAsia="HG丸ｺﾞｼｯｸM-PRO" w:hAnsi="ＭＳ 明朝" w:cs="ＭＳ Ｐゴシック"/>
                <w:i/>
                <w:kern w:val="0"/>
                <w:szCs w:val="21"/>
              </w:rPr>
            </w:pPr>
            <w:r w:rsidRPr="007B7C80">
              <w:rPr>
                <w:rFonts w:asciiTheme="minorEastAsia" w:hAnsiTheme="minorEastAsia" w:cs="ＭＳ Ｐゴシック" w:hint="eastAsia"/>
                <w:i/>
                <w:kern w:val="0"/>
                <w:sz w:val="20"/>
                <w:szCs w:val="20"/>
              </w:rPr>
              <w:t>（※ 単に認定区分が要支援から要介護へ変わったことによる移行等は該当しません。）</w:t>
            </w:r>
          </w:p>
        </w:tc>
        <w:tc>
          <w:tcPr>
            <w:tcW w:w="283" w:type="dxa"/>
            <w:tcBorders>
              <w:top w:val="nil"/>
              <w:left w:val="nil"/>
              <w:bottom w:val="nil"/>
              <w:right w:val="single" w:sz="12" w:space="0" w:color="404040" w:themeColor="text1" w:themeTint="BF"/>
            </w:tcBorders>
            <w:shd w:val="clear" w:color="auto" w:fill="auto"/>
            <w:vAlign w:val="center"/>
            <w:hideMark/>
          </w:tcPr>
          <w:p w:rsidR="00714C85" w:rsidRPr="00714C85" w:rsidRDefault="00714C85" w:rsidP="00625C7A">
            <w:pPr>
              <w:widowControl/>
              <w:spacing w:line="260" w:lineRule="exact"/>
              <w:jc w:val="left"/>
              <w:rPr>
                <w:rFonts w:ascii="HG丸ｺﾞｼｯｸM-PRO" w:eastAsia="HG丸ｺﾞｼｯｸM-PRO" w:hAnsi="ＭＳ Ｐゴシック" w:cs="ＭＳ Ｐゴシック"/>
                <w:kern w:val="0"/>
                <w:szCs w:val="21"/>
              </w:rPr>
            </w:pPr>
            <w:r w:rsidRPr="00714C85">
              <w:rPr>
                <w:rFonts w:ascii="HG丸ｺﾞｼｯｸM-PRO" w:eastAsia="HG丸ｺﾞｼｯｸM-PRO" w:hAnsi="ＭＳ Ｐゴシック" w:cs="ＭＳ Ｐゴシック" w:hint="eastAsia"/>
                <w:kern w:val="0"/>
                <w:szCs w:val="21"/>
              </w:rPr>
              <w:t xml:space="preserve">　</w:t>
            </w:r>
          </w:p>
        </w:tc>
      </w:tr>
      <w:tr w:rsidR="00714C85" w:rsidRPr="00714C85" w:rsidTr="00586E7E">
        <w:trPr>
          <w:trHeight w:val="1086"/>
        </w:trPr>
        <w:tc>
          <w:tcPr>
            <w:tcW w:w="426" w:type="dxa"/>
            <w:vMerge/>
            <w:tcBorders>
              <w:top w:val="nil"/>
              <w:left w:val="single" w:sz="12" w:space="0" w:color="404040" w:themeColor="text1" w:themeTint="BF"/>
              <w:bottom w:val="double" w:sz="6" w:space="0" w:color="000000"/>
              <w:right w:val="dotted" w:sz="4" w:space="0" w:color="auto"/>
            </w:tcBorders>
            <w:vAlign w:val="center"/>
            <w:hideMark/>
          </w:tcPr>
          <w:p w:rsidR="00714C85" w:rsidRPr="00714C85" w:rsidRDefault="00714C85" w:rsidP="00714C85">
            <w:pPr>
              <w:widowControl/>
              <w:jc w:val="left"/>
              <w:rPr>
                <w:rFonts w:ascii="HG丸ｺﾞｼｯｸM-PRO" w:eastAsia="HG丸ｺﾞｼｯｸM-PRO" w:hAnsi="メイリオ" w:cs="メイリオ"/>
                <w:b/>
                <w:bCs/>
                <w:kern w:val="0"/>
                <w:szCs w:val="21"/>
              </w:rPr>
            </w:pPr>
          </w:p>
        </w:tc>
        <w:tc>
          <w:tcPr>
            <w:tcW w:w="567" w:type="dxa"/>
            <w:gridSpan w:val="2"/>
            <w:tcBorders>
              <w:top w:val="nil"/>
              <w:left w:val="nil"/>
              <w:bottom w:val="nil"/>
              <w:right w:val="nil"/>
            </w:tcBorders>
            <w:shd w:val="clear" w:color="auto" w:fill="auto"/>
            <w:noWrap/>
            <w:hideMark/>
          </w:tcPr>
          <w:p w:rsidR="00714C85" w:rsidRPr="00107C84" w:rsidRDefault="00714C85" w:rsidP="00714C85">
            <w:pPr>
              <w:widowControl/>
              <w:jc w:val="right"/>
              <w:rPr>
                <w:rFonts w:ascii="HG丸ｺﾞｼｯｸM-PRO" w:eastAsia="HG丸ｺﾞｼｯｸM-PRO" w:hAnsi="ＭＳ Ｐゴシック" w:cs="ＭＳ Ｐゴシック"/>
                <w:b/>
                <w:bCs/>
                <w:color w:val="002060"/>
                <w:kern w:val="0"/>
                <w:szCs w:val="21"/>
              </w:rPr>
            </w:pPr>
            <w:r w:rsidRPr="00107C84">
              <w:rPr>
                <w:rFonts w:ascii="HG丸ｺﾞｼｯｸM-PRO" w:eastAsia="HG丸ｺﾞｼｯｸM-PRO" w:hAnsi="ＭＳ Ｐゴシック" w:cs="ＭＳ Ｐゴシック" w:hint="eastAsia"/>
                <w:b/>
                <w:bCs/>
                <w:color w:val="002060"/>
                <w:kern w:val="0"/>
                <w:szCs w:val="21"/>
              </w:rPr>
              <w:t>C</w:t>
            </w:r>
          </w:p>
        </w:tc>
        <w:tc>
          <w:tcPr>
            <w:tcW w:w="8505" w:type="dxa"/>
            <w:tcBorders>
              <w:top w:val="nil"/>
              <w:left w:val="nil"/>
              <w:bottom w:val="nil"/>
              <w:right w:val="nil"/>
            </w:tcBorders>
            <w:shd w:val="clear" w:color="auto" w:fill="auto"/>
            <w:hideMark/>
          </w:tcPr>
          <w:p w:rsidR="00B8345D" w:rsidRPr="00107C84" w:rsidRDefault="00714C85" w:rsidP="00625C7A">
            <w:pPr>
              <w:widowControl/>
              <w:spacing w:line="260" w:lineRule="exact"/>
              <w:jc w:val="left"/>
              <w:rPr>
                <w:rFonts w:ascii="HG丸ｺﾞｼｯｸM-PRO" w:eastAsia="HG丸ｺﾞｼｯｸM-PRO" w:hAnsi="ＭＳ 明朝" w:cs="ＭＳ Ｐゴシック"/>
                <w:color w:val="002060"/>
                <w:kern w:val="0"/>
                <w:szCs w:val="21"/>
              </w:rPr>
            </w:pPr>
            <w:r w:rsidRPr="00714C85">
              <w:rPr>
                <w:rFonts w:ascii="HG丸ｺﾞｼｯｸM-PRO" w:eastAsia="HG丸ｺﾞｼｯｸM-PRO" w:hAnsi="ＭＳ 明朝" w:cs="ＭＳ Ｐゴシック" w:hint="eastAsia"/>
                <w:kern w:val="0"/>
                <w:szCs w:val="21"/>
              </w:rPr>
              <w:t xml:space="preserve"> </w:t>
            </w:r>
            <w:r w:rsidR="007B7C80" w:rsidRPr="007B7C80">
              <w:rPr>
                <w:rFonts w:ascii="HG丸ｺﾞｼｯｸM-PRO" w:eastAsia="HG丸ｺﾞｼｯｸM-PRO" w:hAnsi="ＭＳ 明朝" w:cs="ＭＳ Ｐゴシック" w:hint="eastAsia"/>
                <w:b/>
                <w:color w:val="002060"/>
                <w:kern w:val="0"/>
                <w:szCs w:val="21"/>
              </w:rPr>
              <w:t>災害</w:t>
            </w:r>
            <w:r w:rsidR="007B7C80" w:rsidRPr="007B7C80">
              <w:rPr>
                <w:rFonts w:ascii="HG丸ｺﾞｼｯｸM-PRO" w:eastAsia="HG丸ｺﾞｼｯｸM-PRO" w:hAnsi="ＭＳ 明朝" w:cs="ＭＳ Ｐゴシック" w:hint="eastAsia"/>
                <w:color w:val="002060"/>
                <w:kern w:val="0"/>
                <w:szCs w:val="21"/>
              </w:rPr>
              <w:t>等により受け入れ可能事業所が限定されていた、または</w:t>
            </w:r>
            <w:r w:rsidR="007B7C80" w:rsidRPr="007B7C80">
              <w:rPr>
                <w:rFonts w:ascii="HG丸ｺﾞｼｯｸM-PRO" w:eastAsia="HG丸ｺﾞｼｯｸM-PRO" w:hAnsi="ＭＳ 明朝" w:cs="ＭＳ Ｐゴシック" w:hint="eastAsia"/>
                <w:b/>
                <w:color w:val="002060"/>
                <w:kern w:val="0"/>
                <w:szCs w:val="21"/>
              </w:rPr>
              <w:t>緊急時</w:t>
            </w:r>
            <w:r w:rsidR="007B7C80" w:rsidRPr="007B7C80">
              <w:rPr>
                <w:rFonts w:ascii="HG丸ｺﾞｼｯｸM-PRO" w:eastAsia="HG丸ｺﾞｼｯｸM-PRO" w:hAnsi="ＭＳ 明朝" w:cs="ＭＳ Ｐゴシック" w:hint="eastAsia"/>
                <w:color w:val="002060"/>
                <w:kern w:val="0"/>
                <w:szCs w:val="21"/>
              </w:rPr>
              <w:t>において対応できる事業所が他に見つからず、やむなく当該サービス事業所を紹介したプラン</w:t>
            </w:r>
          </w:p>
          <w:p w:rsidR="00F775EC" w:rsidRPr="00F775EC" w:rsidRDefault="00F775EC" w:rsidP="00F775EC">
            <w:pPr>
              <w:widowControl/>
              <w:spacing w:line="260" w:lineRule="exact"/>
              <w:jc w:val="left"/>
              <w:rPr>
                <w:rFonts w:ascii="HG丸ｺﾞｼｯｸM-PRO" w:eastAsia="HG丸ｺﾞｼｯｸM-PRO" w:hAnsi="ＭＳ 明朝" w:cs="ＭＳ Ｐゴシック"/>
                <w:kern w:val="0"/>
                <w:szCs w:val="21"/>
              </w:rPr>
            </w:pPr>
            <w:r w:rsidRPr="00F775EC">
              <w:rPr>
                <w:rFonts w:ascii="HG丸ｺﾞｼｯｸM-PRO" w:eastAsia="HG丸ｺﾞｼｯｸM-PRO" w:hAnsi="ＭＳ 明朝" w:cs="ＭＳ Ｐゴシック" w:hint="eastAsia"/>
                <w:kern w:val="0"/>
                <w:szCs w:val="21"/>
              </w:rPr>
              <w:t>※新型コロナウイルス関係については、当該「Ｃ」欄に計上してください。</w:t>
            </w:r>
          </w:p>
          <w:p w:rsidR="00714C85" w:rsidRPr="00714C85" w:rsidRDefault="00F775EC" w:rsidP="00F775EC">
            <w:pPr>
              <w:widowControl/>
              <w:spacing w:line="260" w:lineRule="exact"/>
              <w:ind w:left="420" w:hangingChars="200" w:hanging="420"/>
              <w:jc w:val="left"/>
              <w:rPr>
                <w:rFonts w:ascii="HG丸ｺﾞｼｯｸM-PRO" w:eastAsia="HG丸ｺﾞｼｯｸM-PRO" w:hAnsi="ＭＳ 明朝" w:cs="ＭＳ Ｐゴシック"/>
                <w:kern w:val="0"/>
                <w:szCs w:val="21"/>
              </w:rPr>
            </w:pPr>
            <w:r w:rsidRPr="00F775EC">
              <w:rPr>
                <w:rFonts w:ascii="HG丸ｺﾞｼｯｸM-PRO" w:eastAsia="HG丸ｺﾞｼｯｸM-PRO" w:hAnsi="ＭＳ 明朝" w:cs="ＭＳ Ｐゴシック" w:hint="eastAsia"/>
                <w:kern w:val="0"/>
                <w:szCs w:val="21"/>
              </w:rPr>
              <w:t xml:space="preserve">　・通所介護等の休業等により、やむを得ず特定の事業所(紹介率最高法人)にサービスを位置付けた場合等</w:t>
            </w:r>
          </w:p>
        </w:tc>
        <w:tc>
          <w:tcPr>
            <w:tcW w:w="283" w:type="dxa"/>
            <w:tcBorders>
              <w:top w:val="nil"/>
              <w:left w:val="nil"/>
              <w:bottom w:val="nil"/>
              <w:right w:val="single" w:sz="12" w:space="0" w:color="404040" w:themeColor="text1" w:themeTint="BF"/>
            </w:tcBorders>
            <w:shd w:val="clear" w:color="auto" w:fill="auto"/>
            <w:vAlign w:val="center"/>
            <w:hideMark/>
          </w:tcPr>
          <w:p w:rsidR="00714C85" w:rsidRPr="00714C85" w:rsidRDefault="00714C85" w:rsidP="00625C7A">
            <w:pPr>
              <w:widowControl/>
              <w:spacing w:line="260" w:lineRule="exact"/>
              <w:jc w:val="left"/>
              <w:rPr>
                <w:rFonts w:ascii="HG丸ｺﾞｼｯｸM-PRO" w:eastAsia="HG丸ｺﾞｼｯｸM-PRO" w:hAnsi="ＭＳ Ｐゴシック" w:cs="ＭＳ Ｐゴシック"/>
                <w:kern w:val="0"/>
                <w:szCs w:val="21"/>
              </w:rPr>
            </w:pPr>
            <w:r w:rsidRPr="00714C85">
              <w:rPr>
                <w:rFonts w:ascii="HG丸ｺﾞｼｯｸM-PRO" w:eastAsia="HG丸ｺﾞｼｯｸM-PRO" w:hAnsi="ＭＳ Ｐゴシック" w:cs="ＭＳ Ｐゴシック" w:hint="eastAsia"/>
                <w:kern w:val="0"/>
                <w:szCs w:val="21"/>
              </w:rPr>
              <w:t xml:space="preserve">　</w:t>
            </w:r>
          </w:p>
        </w:tc>
      </w:tr>
      <w:tr w:rsidR="00D34965" w:rsidRPr="00714C85" w:rsidTr="00586E7E">
        <w:trPr>
          <w:trHeight w:val="1355"/>
        </w:trPr>
        <w:tc>
          <w:tcPr>
            <w:tcW w:w="426" w:type="dxa"/>
            <w:vMerge/>
            <w:tcBorders>
              <w:top w:val="nil"/>
              <w:left w:val="single" w:sz="12" w:space="0" w:color="404040" w:themeColor="text1" w:themeTint="BF"/>
              <w:bottom w:val="single" w:sz="12" w:space="0" w:color="404040" w:themeColor="text1" w:themeTint="BF"/>
              <w:right w:val="dotted" w:sz="4" w:space="0" w:color="auto"/>
            </w:tcBorders>
            <w:vAlign w:val="center"/>
            <w:hideMark/>
          </w:tcPr>
          <w:p w:rsidR="00D34965" w:rsidRPr="00714C85" w:rsidRDefault="00D34965" w:rsidP="00714C85">
            <w:pPr>
              <w:widowControl/>
              <w:jc w:val="left"/>
              <w:rPr>
                <w:rFonts w:ascii="HG丸ｺﾞｼｯｸM-PRO" w:eastAsia="HG丸ｺﾞｼｯｸM-PRO" w:hAnsi="メイリオ" w:cs="メイリオ"/>
                <w:b/>
                <w:bCs/>
                <w:kern w:val="0"/>
                <w:szCs w:val="21"/>
              </w:rPr>
            </w:pPr>
          </w:p>
        </w:tc>
        <w:tc>
          <w:tcPr>
            <w:tcW w:w="567" w:type="dxa"/>
            <w:gridSpan w:val="2"/>
            <w:tcBorders>
              <w:top w:val="nil"/>
              <w:left w:val="nil"/>
              <w:bottom w:val="single" w:sz="12" w:space="0" w:color="404040" w:themeColor="text1" w:themeTint="BF"/>
              <w:right w:val="nil"/>
            </w:tcBorders>
            <w:shd w:val="clear" w:color="auto" w:fill="auto"/>
            <w:noWrap/>
            <w:hideMark/>
          </w:tcPr>
          <w:p w:rsidR="00D34965" w:rsidRPr="00107C84" w:rsidRDefault="00D34965" w:rsidP="00714C85">
            <w:pPr>
              <w:widowControl/>
              <w:jc w:val="right"/>
              <w:rPr>
                <w:rFonts w:ascii="HG丸ｺﾞｼｯｸM-PRO" w:eastAsia="HG丸ｺﾞｼｯｸM-PRO" w:hAnsi="ＭＳ Ｐゴシック" w:cs="ＭＳ Ｐゴシック"/>
                <w:b/>
                <w:bCs/>
                <w:color w:val="002060"/>
                <w:kern w:val="0"/>
                <w:szCs w:val="21"/>
              </w:rPr>
            </w:pPr>
            <w:r w:rsidRPr="00107C84">
              <w:rPr>
                <w:rFonts w:ascii="HG丸ｺﾞｼｯｸM-PRO" w:eastAsia="HG丸ｺﾞｼｯｸM-PRO" w:hAnsi="ＭＳ Ｐゴシック" w:cs="ＭＳ Ｐゴシック" w:hint="eastAsia"/>
                <w:b/>
                <w:bCs/>
                <w:color w:val="002060"/>
                <w:kern w:val="0"/>
                <w:szCs w:val="21"/>
              </w:rPr>
              <w:t>D</w:t>
            </w:r>
          </w:p>
          <w:p w:rsidR="00D34965" w:rsidRPr="00107C84" w:rsidRDefault="00D34965" w:rsidP="00714C85">
            <w:pPr>
              <w:jc w:val="right"/>
              <w:rPr>
                <w:rFonts w:ascii="HG丸ｺﾞｼｯｸM-PRO" w:eastAsia="HG丸ｺﾞｼｯｸM-PRO" w:hAnsi="ＭＳ Ｐゴシック" w:cs="ＭＳ Ｐゴシック"/>
                <w:b/>
                <w:bCs/>
                <w:color w:val="002060"/>
                <w:kern w:val="0"/>
                <w:szCs w:val="21"/>
              </w:rPr>
            </w:pPr>
            <w:r w:rsidRPr="00107C84">
              <w:rPr>
                <w:rFonts w:ascii="HG丸ｺﾞｼｯｸM-PRO" w:eastAsia="HG丸ｺﾞｼｯｸM-PRO" w:hAnsi="ＭＳ Ｐゴシック" w:cs="ＭＳ Ｐゴシック" w:hint="eastAsia"/>
                <w:b/>
                <w:bCs/>
                <w:color w:val="002060"/>
                <w:kern w:val="0"/>
                <w:szCs w:val="21"/>
              </w:rPr>
              <w:t xml:space="preserve">　</w:t>
            </w:r>
          </w:p>
        </w:tc>
        <w:tc>
          <w:tcPr>
            <w:tcW w:w="8505" w:type="dxa"/>
            <w:tcBorders>
              <w:top w:val="nil"/>
              <w:left w:val="nil"/>
              <w:bottom w:val="single" w:sz="12" w:space="0" w:color="404040" w:themeColor="text1" w:themeTint="BF"/>
              <w:right w:val="nil"/>
            </w:tcBorders>
            <w:shd w:val="clear" w:color="auto" w:fill="auto"/>
            <w:hideMark/>
          </w:tcPr>
          <w:p w:rsidR="00D34965" w:rsidRPr="00107C84" w:rsidRDefault="00D34965" w:rsidP="00625C7A">
            <w:pPr>
              <w:widowControl/>
              <w:spacing w:line="260" w:lineRule="exact"/>
              <w:jc w:val="left"/>
              <w:rPr>
                <w:rFonts w:ascii="HG丸ｺﾞｼｯｸM-PRO" w:eastAsia="HG丸ｺﾞｼｯｸM-PRO" w:hAnsi="ＭＳ 明朝" w:cs="ＭＳ Ｐゴシック"/>
                <w:color w:val="002060"/>
                <w:kern w:val="0"/>
                <w:szCs w:val="21"/>
              </w:rPr>
            </w:pPr>
            <w:r w:rsidRPr="00714C85">
              <w:rPr>
                <w:rFonts w:ascii="HG丸ｺﾞｼｯｸM-PRO" w:eastAsia="HG丸ｺﾞｼｯｸM-PRO" w:hAnsi="ＭＳ 明朝" w:cs="ＭＳ Ｐゴシック" w:hint="eastAsia"/>
                <w:kern w:val="0"/>
                <w:szCs w:val="21"/>
              </w:rPr>
              <w:t xml:space="preserve"> </w:t>
            </w:r>
            <w:r w:rsidRPr="007B7C80">
              <w:rPr>
                <w:rFonts w:ascii="HG丸ｺﾞｼｯｸM-PRO" w:eastAsia="HG丸ｺﾞｼｯｸM-PRO" w:hAnsi="ＭＳ 明朝" w:cs="ＭＳ Ｐゴシック" w:hint="eastAsia"/>
                <w:color w:val="002060"/>
                <w:kern w:val="0"/>
                <w:szCs w:val="21"/>
              </w:rPr>
              <w:t>上記の他、当該サービス事業所を紹介せざるを得ない正当かつ明確な理由があるプラン</w:t>
            </w:r>
          </w:p>
          <w:p w:rsidR="00D34965" w:rsidRPr="00714C85" w:rsidRDefault="00D34965" w:rsidP="00625C7A">
            <w:pPr>
              <w:widowControl/>
              <w:spacing w:line="260" w:lineRule="exact"/>
              <w:jc w:val="left"/>
              <w:rPr>
                <w:rFonts w:ascii="HG丸ｺﾞｼｯｸM-PRO" w:eastAsia="HG丸ｺﾞｼｯｸM-PRO" w:hAnsi="ＭＳ 明朝" w:cs="ＭＳ Ｐゴシック"/>
                <w:kern w:val="0"/>
                <w:szCs w:val="21"/>
              </w:rPr>
            </w:pPr>
            <w:r w:rsidRPr="007B7C80">
              <w:rPr>
                <w:rFonts w:asciiTheme="minorEastAsia" w:hAnsiTheme="minorEastAsia" w:cs="ＭＳ Ｐゴシック" w:hint="eastAsia"/>
                <w:i/>
                <w:kern w:val="0"/>
                <w:sz w:val="20"/>
                <w:szCs w:val="20"/>
              </w:rPr>
              <w:t>（適切なケアマネジメントの結果、他に選択の余地がないことが客観的に見て明らかであるケースに限ります。なお、こちらを</w:t>
            </w:r>
            <w:r>
              <w:rPr>
                <w:rFonts w:asciiTheme="minorEastAsia" w:hAnsiTheme="minorEastAsia" w:cs="ＭＳ Ｐゴシック" w:hint="eastAsia"/>
                <w:i/>
                <w:kern w:val="0"/>
                <w:sz w:val="20"/>
                <w:szCs w:val="20"/>
              </w:rPr>
              <w:t>除外対象として計上する場合、チェックシート添付の</w:t>
            </w:r>
            <w:r w:rsidRPr="00D721D6">
              <w:rPr>
                <w:rFonts w:asciiTheme="minorEastAsia" w:hAnsiTheme="minorEastAsia" w:cs="ＭＳ Ｐゴシック" w:hint="eastAsia"/>
                <w:i/>
                <w:color w:val="632423"/>
                <w:kern w:val="0"/>
                <w:sz w:val="20"/>
                <w:szCs w:val="20"/>
              </w:rPr>
              <w:t>【正当理由「カ-D」の詳細について】</w:t>
            </w:r>
            <w:r w:rsidRPr="007B7C80">
              <w:rPr>
                <w:rFonts w:asciiTheme="minorEastAsia" w:hAnsiTheme="minorEastAsia" w:cs="ＭＳ Ｐゴシック" w:hint="eastAsia"/>
                <w:i/>
                <w:kern w:val="0"/>
                <w:sz w:val="20"/>
                <w:szCs w:val="20"/>
              </w:rPr>
              <w:t>をご提出いただく必要があります。）</w:t>
            </w:r>
          </w:p>
        </w:tc>
        <w:tc>
          <w:tcPr>
            <w:tcW w:w="283" w:type="dxa"/>
            <w:tcBorders>
              <w:top w:val="nil"/>
              <w:left w:val="nil"/>
              <w:bottom w:val="single" w:sz="12" w:space="0" w:color="404040" w:themeColor="text1" w:themeTint="BF"/>
              <w:right w:val="single" w:sz="12" w:space="0" w:color="404040" w:themeColor="text1" w:themeTint="BF"/>
            </w:tcBorders>
            <w:shd w:val="clear" w:color="auto" w:fill="auto"/>
            <w:vAlign w:val="center"/>
            <w:hideMark/>
          </w:tcPr>
          <w:p w:rsidR="00D34965" w:rsidRPr="00714C85" w:rsidRDefault="00D34965" w:rsidP="00625C7A">
            <w:pPr>
              <w:widowControl/>
              <w:spacing w:line="260" w:lineRule="exact"/>
              <w:jc w:val="left"/>
              <w:rPr>
                <w:rFonts w:ascii="HG丸ｺﾞｼｯｸM-PRO" w:eastAsia="HG丸ｺﾞｼｯｸM-PRO" w:hAnsi="ＭＳ Ｐゴシック" w:cs="ＭＳ Ｐゴシック"/>
                <w:kern w:val="0"/>
                <w:szCs w:val="21"/>
              </w:rPr>
            </w:pPr>
            <w:r w:rsidRPr="00714C85">
              <w:rPr>
                <w:rFonts w:ascii="HG丸ｺﾞｼｯｸM-PRO" w:eastAsia="HG丸ｺﾞｼｯｸM-PRO" w:hAnsi="ＭＳ Ｐゴシック" w:cs="ＭＳ Ｐゴシック" w:hint="eastAsia"/>
                <w:kern w:val="0"/>
                <w:szCs w:val="21"/>
              </w:rPr>
              <w:t xml:space="preserve">　</w:t>
            </w:r>
          </w:p>
          <w:p w:rsidR="00D34965" w:rsidRPr="00714C85" w:rsidRDefault="00D34965" w:rsidP="00625C7A">
            <w:pPr>
              <w:spacing w:line="260" w:lineRule="exact"/>
              <w:jc w:val="left"/>
              <w:rPr>
                <w:rFonts w:ascii="HG丸ｺﾞｼｯｸM-PRO" w:eastAsia="HG丸ｺﾞｼｯｸM-PRO" w:hAnsi="ＭＳ Ｐゴシック" w:cs="ＭＳ Ｐゴシック"/>
                <w:kern w:val="0"/>
                <w:szCs w:val="21"/>
              </w:rPr>
            </w:pPr>
            <w:r w:rsidRPr="00714C85">
              <w:rPr>
                <w:rFonts w:ascii="HG丸ｺﾞｼｯｸM-PRO" w:eastAsia="HG丸ｺﾞｼｯｸM-PRO" w:hAnsi="ＭＳ Ｐゴシック" w:cs="ＭＳ Ｐゴシック" w:hint="eastAsia"/>
                <w:kern w:val="0"/>
                <w:szCs w:val="21"/>
              </w:rPr>
              <w:t xml:space="preserve">　</w:t>
            </w:r>
          </w:p>
          <w:p w:rsidR="00D34965" w:rsidRPr="00714C85" w:rsidRDefault="00D34965" w:rsidP="00625C7A">
            <w:pPr>
              <w:spacing w:line="260" w:lineRule="exact"/>
              <w:jc w:val="left"/>
              <w:rPr>
                <w:rFonts w:ascii="HG丸ｺﾞｼｯｸM-PRO" w:eastAsia="HG丸ｺﾞｼｯｸM-PRO" w:hAnsi="ＭＳ Ｐゴシック" w:cs="ＭＳ Ｐゴシック"/>
                <w:kern w:val="0"/>
                <w:szCs w:val="21"/>
              </w:rPr>
            </w:pPr>
            <w:r w:rsidRPr="00714C85">
              <w:rPr>
                <w:rFonts w:ascii="HG丸ｺﾞｼｯｸM-PRO" w:eastAsia="HG丸ｺﾞｼｯｸM-PRO" w:hAnsi="ＭＳ Ｐゴシック" w:cs="ＭＳ Ｐゴシック" w:hint="eastAsia"/>
                <w:kern w:val="0"/>
                <w:szCs w:val="21"/>
              </w:rPr>
              <w:t xml:space="preserve">　</w:t>
            </w:r>
          </w:p>
        </w:tc>
      </w:tr>
    </w:tbl>
    <w:p w:rsidR="00065D01" w:rsidRDefault="00065D01" w:rsidP="00111D75">
      <w:pPr>
        <w:widowControl/>
        <w:spacing w:line="80" w:lineRule="exact"/>
        <w:jc w:val="left"/>
        <w:rPr>
          <w:rFonts w:ascii="ＭＳ 明朝" w:hAnsi="ＭＳ 明朝"/>
          <w:szCs w:val="21"/>
        </w:rPr>
      </w:pPr>
      <w:r>
        <w:rPr>
          <w:rFonts w:ascii="ＭＳ 明朝" w:hAnsi="ＭＳ 明朝"/>
          <w:szCs w:val="21"/>
        </w:rPr>
        <w:br w:type="page"/>
      </w:r>
    </w:p>
    <w:p w:rsidR="004E2181" w:rsidRPr="00946399" w:rsidRDefault="00946399" w:rsidP="00946399">
      <w:pPr>
        <w:ind w:rightChars="-27" w:right="-57"/>
        <w:rPr>
          <w:rFonts w:ascii="ＭＳ Ｐゴシック" w:eastAsia="ＭＳ Ｐゴシック" w:hAnsi="ＭＳ Ｐゴシック"/>
          <w:b/>
          <w:spacing w:val="20"/>
          <w:sz w:val="24"/>
          <w:szCs w:val="24"/>
        </w:rPr>
      </w:pPr>
      <w:r>
        <w:rPr>
          <w:rFonts w:ascii="ＭＳ Ｐゴシック" w:eastAsia="ＭＳ Ｐゴシック" w:hAnsi="ＭＳ Ｐゴシック" w:hint="eastAsia"/>
          <w:b/>
          <w:spacing w:val="20"/>
          <w:sz w:val="24"/>
          <w:szCs w:val="24"/>
        </w:rPr>
        <w:lastRenderedPageBreak/>
        <w:t>■</w:t>
      </w:r>
      <w:r w:rsidR="002D7EEA" w:rsidRPr="00946399">
        <w:rPr>
          <w:rFonts w:ascii="ＭＳ Ｐゴシック" w:eastAsia="ＭＳ Ｐゴシック" w:hAnsi="ＭＳ Ｐゴシック" w:hint="eastAsia"/>
          <w:b/>
          <w:spacing w:val="20"/>
          <w:sz w:val="24"/>
          <w:szCs w:val="24"/>
        </w:rPr>
        <w:t xml:space="preserve"> ８０％を超えている場合の正当な理由「オ」又は「カ」に関するQ＆A </w:t>
      </w:r>
    </w:p>
    <w:p w:rsidR="00452989" w:rsidRDefault="00452989" w:rsidP="002D7EEA">
      <w:pPr>
        <w:ind w:leftChars="127" w:left="687" w:rightChars="-27" w:right="-57" w:hangingChars="200" w:hanging="420"/>
        <w:rPr>
          <w:rFonts w:ascii="ＭＳ 明朝" w:hAnsi="ＭＳ 明朝"/>
          <w:szCs w:val="21"/>
        </w:rPr>
      </w:pPr>
    </w:p>
    <w:tbl>
      <w:tblPr>
        <w:tblStyle w:val="a3"/>
        <w:tblW w:w="0" w:type="auto"/>
        <w:tblInd w:w="108" w:type="dxa"/>
        <w:tblBorders>
          <w:insideH w:val="dashed" w:sz="4" w:space="0" w:color="auto"/>
        </w:tblBorders>
        <w:tblLook w:val="04A0" w:firstRow="1" w:lastRow="0" w:firstColumn="1" w:lastColumn="0" w:noHBand="0" w:noVBand="1"/>
      </w:tblPr>
      <w:tblGrid>
        <w:gridCol w:w="9781"/>
      </w:tblGrid>
      <w:tr w:rsidR="00D94D09" w:rsidTr="00A858CF">
        <w:tc>
          <w:tcPr>
            <w:tcW w:w="9781" w:type="dxa"/>
            <w:tcBorders>
              <w:top w:val="single" w:sz="4" w:space="0" w:color="auto"/>
              <w:bottom w:val="dashed" w:sz="4" w:space="0" w:color="auto"/>
            </w:tcBorders>
            <w:shd w:val="clear" w:color="auto" w:fill="FFFFF3"/>
            <w:vAlign w:val="center"/>
          </w:tcPr>
          <w:p w:rsidR="00D94D09" w:rsidRPr="00D94D09" w:rsidRDefault="00D94D09" w:rsidP="00A858CF">
            <w:pPr>
              <w:ind w:left="587" w:rightChars="53" w:right="111" w:hangingChars="266" w:hanging="587"/>
              <w:rPr>
                <w:rFonts w:ascii="HG丸ｺﾞｼｯｸM-PRO" w:eastAsia="HG丸ｺﾞｼｯｸM-PRO" w:hAnsi="ＭＳ 明朝"/>
                <w:sz w:val="22"/>
              </w:rPr>
            </w:pPr>
            <w:r w:rsidRPr="0049332E">
              <w:rPr>
                <w:rFonts w:ascii="HG丸ｺﾞｼｯｸM-PRO" w:eastAsia="HG丸ｺﾞｼｯｸM-PRO" w:hAnsi="ＭＳ 明朝" w:hint="eastAsia"/>
                <w:b/>
                <w:sz w:val="22"/>
              </w:rPr>
              <w:t>Q１</w:t>
            </w:r>
            <w:r>
              <w:rPr>
                <w:rFonts w:ascii="HG丸ｺﾞｼｯｸM-PRO" w:eastAsia="HG丸ｺﾞｼｯｸM-PRO" w:hAnsi="ＭＳ 明朝" w:hint="eastAsia"/>
                <w:sz w:val="22"/>
              </w:rPr>
              <w:t xml:space="preserve">　正当</w:t>
            </w:r>
            <w:r w:rsidRPr="00452989">
              <w:rPr>
                <w:rFonts w:ascii="HG丸ｺﾞｼｯｸM-PRO" w:eastAsia="HG丸ｺﾞｼｯｸM-PRO" w:hAnsi="ＭＳ 明朝" w:hint="eastAsia"/>
                <w:sz w:val="22"/>
              </w:rPr>
              <w:t>理由「オ」又は「カ」について、いずれかの理由に該当する事例が１件でもあれば</w:t>
            </w:r>
            <w:r>
              <w:rPr>
                <w:rFonts w:ascii="HG丸ｺﾞｼｯｸM-PRO" w:eastAsia="HG丸ｺﾞｼｯｸM-PRO" w:hAnsi="ＭＳ 明朝" w:hint="eastAsia"/>
                <w:sz w:val="22"/>
              </w:rPr>
              <w:t>特定事業所集中</w:t>
            </w:r>
            <w:r w:rsidRPr="00452989">
              <w:rPr>
                <w:rFonts w:ascii="HG丸ｺﾞｼｯｸM-PRO" w:eastAsia="HG丸ｺﾞｼｯｸM-PRO" w:hAnsi="ＭＳ 明朝" w:hint="eastAsia"/>
                <w:sz w:val="22"/>
              </w:rPr>
              <w:t>減算は適用されない</w:t>
            </w:r>
            <w:r>
              <w:rPr>
                <w:rFonts w:ascii="HG丸ｺﾞｼｯｸM-PRO" w:eastAsia="HG丸ｺﾞｼｯｸM-PRO" w:hAnsi="ＭＳ 明朝" w:hint="eastAsia"/>
                <w:sz w:val="22"/>
              </w:rPr>
              <w:t>の</w:t>
            </w:r>
            <w:r w:rsidRPr="00452989">
              <w:rPr>
                <w:rFonts w:ascii="HG丸ｺﾞｼｯｸM-PRO" w:eastAsia="HG丸ｺﾞｼｯｸM-PRO" w:hAnsi="ＭＳ 明朝" w:hint="eastAsia"/>
                <w:sz w:val="22"/>
              </w:rPr>
              <w:t>か。</w:t>
            </w:r>
          </w:p>
        </w:tc>
      </w:tr>
      <w:tr w:rsidR="00D94D09" w:rsidTr="00A858CF">
        <w:tc>
          <w:tcPr>
            <w:tcW w:w="9781" w:type="dxa"/>
            <w:tcBorders>
              <w:top w:val="dashed" w:sz="4" w:space="0" w:color="auto"/>
            </w:tcBorders>
            <w:vAlign w:val="center"/>
          </w:tcPr>
          <w:p w:rsidR="00D94D09" w:rsidRPr="00A858CF" w:rsidRDefault="00D94D09" w:rsidP="000445B4">
            <w:pPr>
              <w:ind w:leftChars="-1" w:left="600" w:rightChars="16" w:right="34" w:hangingChars="254" w:hanging="602"/>
              <w:rPr>
                <w:rFonts w:ascii="ＭＳ 明朝" w:hAnsi="ＭＳ 明朝"/>
                <w:color w:val="4F0101"/>
                <w:szCs w:val="21"/>
              </w:rPr>
            </w:pPr>
            <w:r w:rsidRPr="00A858CF">
              <w:rPr>
                <w:rFonts w:ascii="HG丸ｺﾞｼｯｸM-PRO" w:eastAsia="HG丸ｺﾞｼｯｸM-PRO" w:hAnsi="ＭＳ Ｐゴシック" w:hint="eastAsia"/>
                <w:b/>
                <w:color w:val="4F0101"/>
                <w:spacing w:val="8"/>
                <w:sz w:val="22"/>
              </w:rPr>
              <w:t xml:space="preserve">A　　</w:t>
            </w:r>
            <w:r w:rsidRPr="00A858CF">
              <w:rPr>
                <w:rFonts w:ascii="ＭＳ Ｐゴシック" w:eastAsia="ＭＳ Ｐゴシック" w:hAnsi="ＭＳ Ｐゴシック" w:hint="eastAsia"/>
                <w:color w:val="4F0101"/>
                <w:spacing w:val="8"/>
                <w:sz w:val="22"/>
              </w:rPr>
              <w:t>正当理由「オ」又は「カ」に該当する居宅サービス計画を</w:t>
            </w:r>
            <w:r w:rsidRPr="00A858CF">
              <w:rPr>
                <w:rFonts w:ascii="ＭＳ Ｐゴシック" w:eastAsia="ＭＳ Ｐゴシック" w:hAnsi="ＭＳ Ｐゴシック" w:hint="eastAsia"/>
                <w:b/>
                <w:color w:val="4F0101"/>
                <w:spacing w:val="8"/>
                <w:sz w:val="22"/>
                <w:u w:val="wave"/>
              </w:rPr>
              <w:t>除外して再計算した結果、８０％以下となる場合は</w:t>
            </w:r>
            <w:r w:rsidRPr="00A858CF">
              <w:rPr>
                <w:rFonts w:ascii="ＭＳ Ｐゴシック" w:eastAsia="ＭＳ Ｐゴシック" w:hAnsi="ＭＳ Ｐゴシック" w:hint="eastAsia"/>
                <w:color w:val="4F0101"/>
                <w:spacing w:val="8"/>
                <w:sz w:val="22"/>
                <w:u w:val="wave"/>
              </w:rPr>
              <w:t>当減算の対象外</w:t>
            </w:r>
            <w:r w:rsidRPr="00A858CF">
              <w:rPr>
                <w:rFonts w:ascii="ＭＳ Ｐゴシック" w:eastAsia="ＭＳ Ｐゴシック" w:hAnsi="ＭＳ Ｐゴシック" w:hint="eastAsia"/>
                <w:color w:val="4F0101"/>
                <w:spacing w:val="8"/>
                <w:sz w:val="22"/>
              </w:rPr>
              <w:t>となります。（</w:t>
            </w:r>
            <w:r w:rsidR="000445B4">
              <w:rPr>
                <w:rFonts w:ascii="ＭＳ Ｐゴシック" w:eastAsia="ＭＳ Ｐゴシック" w:hAnsi="ＭＳ Ｐゴシック" w:hint="eastAsia"/>
                <w:color w:val="4F0101"/>
                <w:spacing w:val="8"/>
                <w:sz w:val="22"/>
              </w:rPr>
              <w:t>計算方法など</w:t>
            </w:r>
            <w:r w:rsidRPr="00A858CF">
              <w:rPr>
                <w:rFonts w:ascii="ＭＳ Ｐゴシック" w:eastAsia="ＭＳ Ｐゴシック" w:hAnsi="ＭＳ Ｐゴシック" w:hint="eastAsia"/>
                <w:color w:val="4F0101"/>
                <w:spacing w:val="8"/>
                <w:sz w:val="22"/>
              </w:rPr>
              <w:t>詳細については、集中減算チェックシート添付の【正当理由「オ」</w:t>
            </w:r>
            <w:r w:rsidR="000445B4">
              <w:rPr>
                <w:rFonts w:ascii="ＭＳ Ｐゴシック" w:eastAsia="ＭＳ Ｐゴシック" w:hAnsi="ＭＳ Ｐゴシック" w:hint="eastAsia"/>
                <w:color w:val="4F0101"/>
                <w:spacing w:val="8"/>
                <w:sz w:val="22"/>
              </w:rPr>
              <w:t>（</w:t>
            </w:r>
            <w:r w:rsidRPr="00A858CF">
              <w:rPr>
                <w:rFonts w:ascii="ＭＳ Ｐゴシック" w:eastAsia="ＭＳ Ｐゴシック" w:hAnsi="ＭＳ Ｐゴシック" w:hint="eastAsia"/>
                <w:color w:val="4F0101"/>
                <w:spacing w:val="8"/>
                <w:sz w:val="22"/>
              </w:rPr>
              <w:t>又は「カ」</w:t>
            </w:r>
            <w:r w:rsidR="000445B4">
              <w:rPr>
                <w:rFonts w:ascii="ＭＳ Ｐゴシック" w:eastAsia="ＭＳ Ｐゴシック" w:hAnsi="ＭＳ Ｐゴシック" w:hint="eastAsia"/>
                <w:color w:val="4F0101"/>
                <w:spacing w:val="8"/>
                <w:sz w:val="22"/>
              </w:rPr>
              <w:t>）</w:t>
            </w:r>
            <w:r w:rsidRPr="00A858CF">
              <w:rPr>
                <w:rFonts w:ascii="ＭＳ Ｐゴシック" w:eastAsia="ＭＳ Ｐゴシック" w:hAnsi="ＭＳ Ｐゴシック" w:hint="eastAsia"/>
                <w:color w:val="4F0101"/>
                <w:spacing w:val="8"/>
                <w:sz w:val="22"/>
              </w:rPr>
              <w:t>計算シート】をご覧ください。）</w:t>
            </w:r>
          </w:p>
        </w:tc>
      </w:tr>
    </w:tbl>
    <w:p w:rsidR="00946399" w:rsidRPr="0049332E" w:rsidRDefault="00946399" w:rsidP="00946399">
      <w:pPr>
        <w:spacing w:line="120" w:lineRule="exact"/>
        <w:ind w:rightChars="53" w:right="111"/>
        <w:rPr>
          <w:rFonts w:ascii="ＭＳ Ｐゴシック" w:eastAsia="ＭＳ Ｐゴシック" w:hAnsi="ＭＳ Ｐゴシック"/>
          <w:color w:val="002060"/>
          <w:spacing w:val="8"/>
          <w:szCs w:val="21"/>
        </w:rPr>
      </w:pPr>
    </w:p>
    <w:p w:rsidR="007D258B" w:rsidRPr="007C6C9F" w:rsidRDefault="007D258B" w:rsidP="007D258B">
      <w:pPr>
        <w:autoSpaceDE w:val="0"/>
        <w:autoSpaceDN w:val="0"/>
        <w:adjustRightInd w:val="0"/>
        <w:jc w:val="distribute"/>
        <w:rPr>
          <w:rFonts w:ascii="ＭＳ Ｐゴシック" w:eastAsia="ＭＳ Ｐゴシック" w:hAnsi="ＭＳ Ｐゴシック"/>
          <w:i/>
          <w:color w:val="0F243E" w:themeColor="text2" w:themeShade="80"/>
          <w:sz w:val="20"/>
          <w:szCs w:val="20"/>
          <w:shd w:val="clear" w:color="auto" w:fill="F2F2F2" w:themeFill="background1" w:themeFillShade="F2"/>
        </w:rPr>
      </w:pPr>
      <w:r w:rsidRPr="007C6C9F">
        <w:rPr>
          <w:rFonts w:ascii="ＭＳ Ｐゴシック" w:eastAsia="ＭＳ Ｐゴシック" w:hAnsi="ＭＳ Ｐゴシック" w:hint="eastAsia"/>
          <w:i/>
          <w:color w:val="0F243E" w:themeColor="text2" w:themeShade="80"/>
          <w:sz w:val="20"/>
          <w:szCs w:val="20"/>
          <w:shd w:val="clear" w:color="auto" w:fill="F2F2F2" w:themeFill="background1" w:themeFillShade="F2"/>
        </w:rPr>
        <w:t xml:space="preserve">　＜参考＞　～「平成27年度介護報酬改定に関するＱ＆Ａ（Vol.２）」（介護保険最新情報Vol.471）より抜粋～　</w:t>
      </w:r>
    </w:p>
    <w:p w:rsidR="007D258B" w:rsidRPr="007C6C9F" w:rsidRDefault="007D258B" w:rsidP="007D258B">
      <w:pPr>
        <w:spacing w:line="120" w:lineRule="exact"/>
        <w:ind w:rightChars="53" w:right="111"/>
        <w:rPr>
          <w:rFonts w:ascii="ＭＳ Ｐゴシック" w:eastAsia="ＭＳ Ｐゴシック" w:hAnsi="ＭＳ Ｐゴシック"/>
          <w:color w:val="0F243E" w:themeColor="text2" w:themeShade="80"/>
          <w:spacing w:val="8"/>
          <w:szCs w:val="21"/>
        </w:rPr>
      </w:pPr>
    </w:p>
    <w:p w:rsidR="00452989" w:rsidRPr="007C6C9F" w:rsidRDefault="002D7EEA" w:rsidP="00946399">
      <w:pPr>
        <w:autoSpaceDE w:val="0"/>
        <w:autoSpaceDN w:val="0"/>
        <w:adjustRightInd w:val="0"/>
        <w:spacing w:line="300" w:lineRule="exact"/>
        <w:ind w:leftChars="202" w:left="1132" w:rightChars="53" w:right="111" w:hangingChars="337" w:hanging="708"/>
        <w:jc w:val="left"/>
        <w:rPr>
          <w:rFonts w:ascii="ＭＳ 明朝" w:eastAsia="ＭＳ 明朝" w:cs="ＭＳ 明朝"/>
          <w:color w:val="0F243E" w:themeColor="text2" w:themeShade="80"/>
          <w:kern w:val="0"/>
          <w:szCs w:val="21"/>
        </w:rPr>
      </w:pPr>
      <w:r w:rsidRPr="007C6C9F">
        <w:rPr>
          <w:rFonts w:ascii="ＭＳ 明朝" w:eastAsia="ＭＳ 明朝" w:cs="ＭＳ 明朝" w:hint="eastAsia"/>
          <w:color w:val="0F243E" w:themeColor="text2" w:themeShade="80"/>
          <w:kern w:val="0"/>
          <w:szCs w:val="21"/>
        </w:rPr>
        <w:t>問２８</w:t>
      </w:r>
      <w:r w:rsidRPr="007C6C9F">
        <w:rPr>
          <w:rFonts w:ascii="ＭＳ 明朝" w:eastAsia="ＭＳ 明朝" w:cs="ＭＳ 明朝"/>
          <w:color w:val="0F243E" w:themeColor="text2" w:themeShade="80"/>
          <w:kern w:val="0"/>
          <w:szCs w:val="21"/>
        </w:rPr>
        <w:t xml:space="preserve"> </w:t>
      </w:r>
      <w:r w:rsidRPr="007C6C9F">
        <w:rPr>
          <w:rFonts w:ascii="ＭＳ 明朝" w:eastAsia="ＭＳ 明朝" w:cs="ＭＳ 明朝" w:hint="eastAsia"/>
          <w:color w:val="0F243E" w:themeColor="text2" w:themeShade="80"/>
          <w:kern w:val="0"/>
          <w:szCs w:val="21"/>
        </w:rPr>
        <w:t>留意事項通知の第三の</w:t>
      </w:r>
      <w:r w:rsidRPr="007C6C9F">
        <w:rPr>
          <w:rFonts w:ascii="ＭＳ 明朝" w:eastAsia="ＭＳ 明朝" w:cs="ＭＳ 明朝"/>
          <w:color w:val="0F243E" w:themeColor="text2" w:themeShade="80"/>
          <w:kern w:val="0"/>
          <w:szCs w:val="21"/>
        </w:rPr>
        <w:t xml:space="preserve">10 </w:t>
      </w:r>
      <w:r w:rsidRPr="007C6C9F">
        <w:rPr>
          <w:rFonts w:ascii="ＭＳ 明朝" w:eastAsia="ＭＳ 明朝" w:cs="ＭＳ 明朝" w:hint="eastAsia"/>
          <w:color w:val="0F243E" w:themeColor="text2" w:themeShade="80"/>
          <w:kern w:val="0"/>
          <w:szCs w:val="21"/>
        </w:rPr>
        <w:t>の</w:t>
      </w:r>
      <w:r w:rsidR="003A62C9" w:rsidRPr="007C6C9F">
        <w:rPr>
          <w:rFonts w:ascii="ＭＳ 明朝" w:eastAsia="ＭＳ 明朝" w:cs="ＭＳ 明朝" w:hint="eastAsia"/>
          <w:color w:val="0F243E" w:themeColor="text2" w:themeShade="80"/>
          <w:kern w:val="0"/>
          <w:szCs w:val="21"/>
        </w:rPr>
        <w:t>(４)</w:t>
      </w:r>
      <w:r w:rsidRPr="007C6C9F">
        <w:rPr>
          <w:rFonts w:ascii="ＭＳ 明朝" w:eastAsia="ＭＳ 明朝" w:cs="ＭＳ 明朝" w:hint="eastAsia"/>
          <w:color w:val="0F243E" w:themeColor="text2" w:themeShade="80"/>
          <w:kern w:val="0"/>
          <w:szCs w:val="21"/>
        </w:rPr>
        <w:t>の⑤の（例）について、</w:t>
      </w:r>
      <w:r w:rsidR="0049332E" w:rsidRPr="007C6C9F">
        <w:rPr>
          <w:rFonts w:ascii="ＭＳ 明朝" w:eastAsia="ＭＳ 明朝" w:cs="ＭＳ 明朝" w:hint="eastAsia"/>
          <w:color w:val="0F243E" w:themeColor="text2" w:themeShade="80"/>
          <w:kern w:val="0"/>
          <w:szCs w:val="21"/>
        </w:rPr>
        <w:t>（地域ケア会議等において）</w:t>
      </w:r>
      <w:r w:rsidRPr="007C6C9F">
        <w:rPr>
          <w:rFonts w:ascii="ＭＳ 明朝" w:eastAsia="ＭＳ 明朝" w:cs="ＭＳ 明朝" w:hint="eastAsia"/>
          <w:color w:val="0F243E" w:themeColor="text2" w:themeShade="80"/>
          <w:kern w:val="0"/>
          <w:szCs w:val="21"/>
        </w:rPr>
        <w:t>意見・助言を受けている事例が１件でもあれば正当な理由として集中減算の適用除外となるか。（下記事例の場合に①・②のどちらになるか）</w:t>
      </w:r>
    </w:p>
    <w:p w:rsidR="002D7EEA" w:rsidRPr="007C6C9F" w:rsidRDefault="002D7EEA" w:rsidP="00C05AC0">
      <w:pPr>
        <w:autoSpaceDE w:val="0"/>
        <w:autoSpaceDN w:val="0"/>
        <w:adjustRightInd w:val="0"/>
        <w:ind w:leftChars="405" w:left="850" w:rightChars="53" w:right="111"/>
        <w:jc w:val="left"/>
        <w:rPr>
          <w:rFonts w:ascii="ＭＳ 明朝" w:eastAsia="ＭＳ 明朝" w:cs="ＭＳ 明朝"/>
          <w:color w:val="0F243E" w:themeColor="text2" w:themeShade="80"/>
          <w:kern w:val="0"/>
          <w:szCs w:val="21"/>
        </w:rPr>
      </w:pPr>
      <w:r w:rsidRPr="007C6C9F">
        <w:rPr>
          <w:rFonts w:ascii="ＭＳ 明朝" w:eastAsia="ＭＳ 明朝" w:cs="ＭＳ 明朝" w:hint="eastAsia"/>
          <w:color w:val="0F243E" w:themeColor="text2" w:themeShade="80"/>
          <w:kern w:val="0"/>
          <w:szCs w:val="21"/>
        </w:rPr>
        <w:t>（例）居宅サービス計画数：</w:t>
      </w:r>
      <w:r w:rsidR="0049332E" w:rsidRPr="007C6C9F">
        <w:rPr>
          <w:rFonts w:ascii="ＭＳ 明朝" w:eastAsia="ＭＳ 明朝" w:cs="ＭＳ 明朝" w:hint="eastAsia"/>
          <w:color w:val="0F243E" w:themeColor="text2" w:themeShade="80"/>
          <w:kern w:val="0"/>
          <w:szCs w:val="21"/>
        </w:rPr>
        <w:t xml:space="preserve">　　</w:t>
      </w:r>
      <w:r w:rsidRPr="007C6C9F">
        <w:rPr>
          <w:rFonts w:ascii="ＭＳ 明朝" w:eastAsia="ＭＳ 明朝" w:cs="ＭＳ 明朝" w:hint="eastAsia"/>
          <w:color w:val="0F243E" w:themeColor="text2" w:themeShade="80"/>
          <w:kern w:val="0"/>
          <w:szCs w:val="21"/>
          <w:bdr w:val="single" w:sz="4" w:space="0" w:color="auto"/>
        </w:rPr>
        <w:t>１０２件</w:t>
      </w:r>
    </w:p>
    <w:p w:rsidR="002D7EEA" w:rsidRPr="007C6C9F" w:rsidRDefault="002D7EEA" w:rsidP="00C05AC0">
      <w:pPr>
        <w:autoSpaceDE w:val="0"/>
        <w:autoSpaceDN w:val="0"/>
        <w:adjustRightInd w:val="0"/>
        <w:ind w:leftChars="202" w:left="424" w:rightChars="53" w:right="111" w:firstLineChars="300" w:firstLine="630"/>
        <w:jc w:val="left"/>
        <w:rPr>
          <w:rFonts w:ascii="ＭＳ 明朝" w:eastAsia="ＭＳ 明朝" w:cs="ＭＳ 明朝"/>
          <w:color w:val="0F243E" w:themeColor="text2" w:themeShade="80"/>
          <w:kern w:val="0"/>
          <w:szCs w:val="21"/>
        </w:rPr>
      </w:pPr>
      <w:r w:rsidRPr="007C6C9F">
        <w:rPr>
          <w:rFonts w:ascii="ＭＳ Ｐ明朝" w:eastAsia="ＭＳ Ｐ明朝" w:hAnsi="ＭＳ Ｐ明朝" w:cs="Century"/>
          <w:color w:val="0F243E" w:themeColor="text2" w:themeShade="80"/>
          <w:kern w:val="0"/>
          <w:szCs w:val="21"/>
        </w:rPr>
        <w:t xml:space="preserve">A </w:t>
      </w:r>
      <w:r w:rsidRPr="007C6C9F">
        <w:rPr>
          <w:rFonts w:ascii="ＭＳ 明朝" w:eastAsia="ＭＳ 明朝" w:cs="ＭＳ 明朝" w:hint="eastAsia"/>
          <w:color w:val="0F243E" w:themeColor="text2" w:themeShade="80"/>
          <w:kern w:val="0"/>
          <w:szCs w:val="21"/>
        </w:rPr>
        <w:t>訪問介護事業所への位置付け：</w:t>
      </w:r>
      <w:r w:rsidR="0049332E" w:rsidRPr="007C6C9F">
        <w:rPr>
          <w:rFonts w:ascii="ＭＳ 明朝" w:eastAsia="ＭＳ 明朝" w:cs="ＭＳ 明朝" w:hint="eastAsia"/>
          <w:color w:val="0F243E" w:themeColor="text2" w:themeShade="80"/>
          <w:kern w:val="0"/>
          <w:szCs w:val="21"/>
        </w:rPr>
        <w:t xml:space="preserve">　</w:t>
      </w:r>
      <w:r w:rsidRPr="007C6C9F">
        <w:rPr>
          <w:rFonts w:ascii="ＭＳ 明朝" w:eastAsia="ＭＳ 明朝" w:cs="ＭＳ 明朝" w:hint="eastAsia"/>
          <w:color w:val="0F243E" w:themeColor="text2" w:themeShade="80"/>
          <w:kern w:val="0"/>
          <w:szCs w:val="21"/>
          <w:bdr w:val="single" w:sz="4" w:space="0" w:color="auto"/>
        </w:rPr>
        <w:t>８２件</w:t>
      </w:r>
      <w:r w:rsidRPr="007C6C9F">
        <w:rPr>
          <w:rFonts w:ascii="ＭＳ 明朝" w:eastAsia="ＭＳ 明朝" w:cs="ＭＳ 明朝" w:hint="eastAsia"/>
          <w:color w:val="0F243E" w:themeColor="text2" w:themeShade="80"/>
          <w:kern w:val="0"/>
          <w:szCs w:val="21"/>
        </w:rPr>
        <w:t>（</w:t>
      </w:r>
      <w:r w:rsidRPr="007C6C9F">
        <w:rPr>
          <w:rFonts w:ascii="ＭＳ 明朝" w:eastAsia="ＭＳ 明朝" w:cs="ＭＳ 明朝" w:hint="eastAsia"/>
          <w:color w:val="0F243E" w:themeColor="text2" w:themeShade="80"/>
          <w:kern w:val="0"/>
          <w:szCs w:val="21"/>
          <w:u w:val="single"/>
        </w:rPr>
        <w:t>意見・助言を受けている事例が１件</w:t>
      </w:r>
      <w:r w:rsidRPr="007C6C9F">
        <w:rPr>
          <w:rFonts w:ascii="ＭＳ 明朝" w:eastAsia="ＭＳ 明朝" w:cs="ＭＳ 明朝" w:hint="eastAsia"/>
          <w:color w:val="0F243E" w:themeColor="text2" w:themeShade="80"/>
          <w:kern w:val="0"/>
          <w:szCs w:val="21"/>
        </w:rPr>
        <w:t>あり）</w:t>
      </w:r>
    </w:p>
    <w:p w:rsidR="00F859C9" w:rsidRPr="007C6C9F" w:rsidRDefault="00F859C9" w:rsidP="00F859C9">
      <w:pPr>
        <w:spacing w:line="120" w:lineRule="exact"/>
        <w:ind w:rightChars="53" w:right="111"/>
        <w:rPr>
          <w:rFonts w:ascii="ＭＳ Ｐゴシック" w:eastAsia="ＭＳ Ｐゴシック" w:hAnsi="ＭＳ Ｐゴシック"/>
          <w:color w:val="0F243E" w:themeColor="text2" w:themeShade="80"/>
          <w:spacing w:val="8"/>
          <w:szCs w:val="21"/>
        </w:rPr>
      </w:pPr>
    </w:p>
    <w:p w:rsidR="002D7EEA" w:rsidRPr="007C6C9F" w:rsidRDefault="002D7EEA" w:rsidP="00946399">
      <w:pPr>
        <w:autoSpaceDE w:val="0"/>
        <w:autoSpaceDN w:val="0"/>
        <w:adjustRightInd w:val="0"/>
        <w:spacing w:line="300" w:lineRule="exact"/>
        <w:ind w:leftChars="472" w:left="991" w:rightChars="53" w:right="111"/>
        <w:jc w:val="left"/>
        <w:rPr>
          <w:rFonts w:ascii="ＭＳ 明朝" w:eastAsia="ＭＳ 明朝" w:cs="ＭＳ 明朝"/>
          <w:color w:val="0F243E" w:themeColor="text2" w:themeShade="80"/>
          <w:kern w:val="0"/>
          <w:szCs w:val="21"/>
        </w:rPr>
      </w:pPr>
      <w:r w:rsidRPr="007C6C9F">
        <w:rPr>
          <w:rFonts w:ascii="ＭＳ 明朝" w:eastAsia="ＭＳ 明朝" w:cs="ＭＳ 明朝" w:hint="eastAsia"/>
          <w:color w:val="0F243E" w:themeColor="text2" w:themeShade="80"/>
          <w:kern w:val="0"/>
          <w:szCs w:val="21"/>
        </w:rPr>
        <w:t>①</w:t>
      </w:r>
      <w:r w:rsidR="006B4E6D" w:rsidRPr="007C6C9F">
        <w:rPr>
          <w:rFonts w:ascii="ＭＳ 明朝" w:eastAsia="ＭＳ 明朝" w:cs="ＭＳ 明朝" w:hint="eastAsia"/>
          <w:color w:val="0F243E" w:themeColor="text2" w:themeShade="80"/>
          <w:kern w:val="0"/>
          <w:szCs w:val="21"/>
        </w:rPr>
        <w:t xml:space="preserve"> </w:t>
      </w:r>
      <w:r w:rsidRPr="007C6C9F">
        <w:rPr>
          <w:rFonts w:ascii="ＭＳ 明朝" w:eastAsia="ＭＳ 明朝" w:cs="ＭＳ 明朝" w:hint="eastAsia"/>
          <w:color w:val="0F243E" w:themeColor="text2" w:themeShade="80"/>
          <w:kern w:val="0"/>
          <w:szCs w:val="21"/>
        </w:rPr>
        <w:t>助言を受けているため正当な理由ありとして</w:t>
      </w:r>
      <w:r w:rsidRPr="007C6C9F">
        <w:rPr>
          <w:rFonts w:ascii="Century" w:eastAsia="ＭＳ 明朝" w:hAnsi="Century" w:cs="Century"/>
          <w:color w:val="0F243E" w:themeColor="text2" w:themeShade="80"/>
          <w:kern w:val="0"/>
          <w:szCs w:val="21"/>
        </w:rPr>
        <w:t xml:space="preserve">A </w:t>
      </w:r>
      <w:r w:rsidRPr="007C6C9F">
        <w:rPr>
          <w:rFonts w:ascii="ＭＳ 明朝" w:eastAsia="ＭＳ 明朝" w:cs="ＭＳ 明朝" w:hint="eastAsia"/>
          <w:color w:val="0F243E" w:themeColor="text2" w:themeShade="80"/>
          <w:kern w:val="0"/>
          <w:szCs w:val="21"/>
        </w:rPr>
        <w:t>事業所に関する減算不要。</w:t>
      </w:r>
    </w:p>
    <w:p w:rsidR="002D7EEA" w:rsidRPr="007C6C9F" w:rsidRDefault="00452989" w:rsidP="00946399">
      <w:pPr>
        <w:autoSpaceDE w:val="0"/>
        <w:autoSpaceDN w:val="0"/>
        <w:adjustRightInd w:val="0"/>
        <w:spacing w:line="300" w:lineRule="exact"/>
        <w:ind w:leftChars="472" w:left="991" w:rightChars="53" w:right="111" w:firstLineChars="100" w:firstLine="210"/>
        <w:jc w:val="left"/>
        <w:rPr>
          <w:rFonts w:ascii="ＭＳ 明朝" w:eastAsia="ＭＳ 明朝" w:cs="ＭＳ 明朝"/>
          <w:color w:val="0F243E" w:themeColor="text2" w:themeShade="80"/>
          <w:kern w:val="0"/>
          <w:szCs w:val="21"/>
        </w:rPr>
      </w:pPr>
      <w:r w:rsidRPr="007C6C9F">
        <w:rPr>
          <w:rFonts w:ascii="ＭＳ 明朝" w:eastAsia="ＭＳ 明朝" w:cs="ＭＳ 明朝" w:hint="eastAsia"/>
          <w:color w:val="0F243E" w:themeColor="text2" w:themeShade="80"/>
          <w:kern w:val="0"/>
          <w:szCs w:val="21"/>
        </w:rPr>
        <w:t>８</w:t>
      </w:r>
      <w:r w:rsidR="002D7EEA" w:rsidRPr="007C6C9F">
        <w:rPr>
          <w:rFonts w:ascii="ＭＳ 明朝" w:eastAsia="ＭＳ 明朝" w:cs="ＭＳ 明朝" w:hint="eastAsia"/>
          <w:color w:val="0F243E" w:themeColor="text2" w:themeShade="80"/>
          <w:kern w:val="0"/>
          <w:szCs w:val="21"/>
        </w:rPr>
        <w:t>２÷１０２×１００≒８０．３％</w:t>
      </w:r>
      <w:r w:rsidR="002D7EEA" w:rsidRPr="007C6C9F">
        <w:rPr>
          <w:rFonts w:ascii="ＭＳ 明朝" w:eastAsia="ＭＳ 明朝" w:cs="ＭＳ 明朝"/>
          <w:color w:val="0F243E" w:themeColor="text2" w:themeShade="80"/>
          <w:kern w:val="0"/>
          <w:szCs w:val="21"/>
        </w:rPr>
        <w:t xml:space="preserve"> </w:t>
      </w:r>
      <w:r w:rsidR="002D7EEA" w:rsidRPr="007C6C9F">
        <w:rPr>
          <w:rFonts w:ascii="ＭＳ 明朝" w:eastAsia="ＭＳ 明朝" w:cs="ＭＳ 明朝" w:hint="eastAsia"/>
          <w:color w:val="0F243E" w:themeColor="text2" w:themeShade="80"/>
          <w:kern w:val="0"/>
          <w:szCs w:val="21"/>
        </w:rPr>
        <w:t>…正当な理由として減算なし</w:t>
      </w:r>
    </w:p>
    <w:p w:rsidR="002D7EEA" w:rsidRPr="007C6C9F" w:rsidRDefault="002D7EEA" w:rsidP="00946399">
      <w:pPr>
        <w:autoSpaceDE w:val="0"/>
        <w:autoSpaceDN w:val="0"/>
        <w:adjustRightInd w:val="0"/>
        <w:spacing w:line="300" w:lineRule="exact"/>
        <w:ind w:leftChars="472" w:left="991" w:rightChars="53" w:right="111"/>
        <w:jc w:val="left"/>
        <w:rPr>
          <w:rFonts w:ascii="ＭＳ 明朝" w:eastAsia="ＭＳ 明朝" w:cs="ＭＳ 明朝"/>
          <w:color w:val="0F243E" w:themeColor="text2" w:themeShade="80"/>
          <w:kern w:val="0"/>
          <w:szCs w:val="21"/>
        </w:rPr>
      </w:pPr>
      <w:r w:rsidRPr="007C6C9F">
        <w:rPr>
          <w:rFonts w:ascii="ＭＳ 明朝" w:eastAsia="ＭＳ 明朝" w:cs="ＭＳ 明朝" w:hint="eastAsia"/>
          <w:b/>
          <w:color w:val="0F243E" w:themeColor="text2" w:themeShade="80"/>
          <w:kern w:val="0"/>
          <w:szCs w:val="21"/>
        </w:rPr>
        <w:t>②</w:t>
      </w:r>
      <w:r w:rsidR="006B4E6D" w:rsidRPr="007C6C9F">
        <w:rPr>
          <w:rFonts w:ascii="ＭＳ 明朝" w:eastAsia="ＭＳ 明朝" w:cs="ＭＳ 明朝" w:hint="eastAsia"/>
          <w:color w:val="0F243E" w:themeColor="text2" w:themeShade="80"/>
          <w:kern w:val="0"/>
          <w:szCs w:val="21"/>
        </w:rPr>
        <w:t xml:space="preserve"> </w:t>
      </w:r>
      <w:r w:rsidRPr="007C6C9F">
        <w:rPr>
          <w:rFonts w:ascii="ＭＳ 明朝" w:eastAsia="ＭＳ 明朝" w:cs="ＭＳ 明朝" w:hint="eastAsia"/>
          <w:color w:val="0F243E" w:themeColor="text2" w:themeShade="80"/>
          <w:kern w:val="0"/>
          <w:szCs w:val="21"/>
        </w:rPr>
        <w:t>助言を受けている１件分について除外。</w:t>
      </w:r>
    </w:p>
    <w:p w:rsidR="002D7EEA" w:rsidRPr="007C6C9F" w:rsidRDefault="002D7EEA" w:rsidP="00946399">
      <w:pPr>
        <w:autoSpaceDE w:val="0"/>
        <w:autoSpaceDN w:val="0"/>
        <w:adjustRightInd w:val="0"/>
        <w:ind w:leftChars="472" w:left="991" w:rightChars="53" w:right="111" w:firstLineChars="100" w:firstLine="210"/>
        <w:jc w:val="left"/>
        <w:rPr>
          <w:rFonts w:ascii="ＭＳ 明朝" w:eastAsia="ＭＳ 明朝" w:cs="ＭＳ 明朝"/>
          <w:color w:val="0F243E" w:themeColor="text2" w:themeShade="80"/>
          <w:kern w:val="0"/>
          <w:szCs w:val="21"/>
          <w:u w:val="single"/>
        </w:rPr>
      </w:pPr>
      <w:r w:rsidRPr="007C6C9F">
        <w:rPr>
          <w:rFonts w:ascii="ＭＳ 明朝" w:eastAsia="ＭＳ 明朝" w:cs="ＭＳ 明朝" w:hint="eastAsia"/>
          <w:color w:val="0F243E" w:themeColor="text2" w:themeShade="80"/>
          <w:kern w:val="0"/>
          <w:szCs w:val="21"/>
          <w:bdr w:val="single" w:sz="4" w:space="0" w:color="auto"/>
        </w:rPr>
        <w:t>８１</w:t>
      </w:r>
      <w:r w:rsidRPr="007C6C9F">
        <w:rPr>
          <w:rFonts w:ascii="ＭＳ 明朝" w:eastAsia="ＭＳ 明朝" w:cs="ＭＳ 明朝" w:hint="eastAsia"/>
          <w:color w:val="0F243E" w:themeColor="text2" w:themeShade="80"/>
          <w:kern w:val="0"/>
          <w:szCs w:val="21"/>
        </w:rPr>
        <w:t>÷</w:t>
      </w:r>
      <w:r w:rsidRPr="007C6C9F">
        <w:rPr>
          <w:rFonts w:ascii="ＭＳ 明朝" w:eastAsia="ＭＳ 明朝" w:cs="ＭＳ 明朝" w:hint="eastAsia"/>
          <w:color w:val="0F243E" w:themeColor="text2" w:themeShade="80"/>
          <w:kern w:val="0"/>
          <w:szCs w:val="21"/>
          <w:bdr w:val="single" w:sz="4" w:space="0" w:color="auto"/>
        </w:rPr>
        <w:t>１０１</w:t>
      </w:r>
      <w:r w:rsidRPr="007C6C9F">
        <w:rPr>
          <w:rFonts w:ascii="ＭＳ 明朝" w:eastAsia="ＭＳ 明朝" w:cs="ＭＳ 明朝" w:hint="eastAsia"/>
          <w:color w:val="0F243E" w:themeColor="text2" w:themeShade="80"/>
          <w:kern w:val="0"/>
          <w:szCs w:val="21"/>
        </w:rPr>
        <w:t>×１００≒</w:t>
      </w:r>
      <w:r w:rsidRPr="007C6C9F">
        <w:rPr>
          <w:rFonts w:ascii="ＭＳ 明朝" w:eastAsia="ＭＳ 明朝" w:cs="ＭＳ 明朝" w:hint="eastAsia"/>
          <w:color w:val="0F243E" w:themeColor="text2" w:themeShade="80"/>
          <w:kern w:val="0"/>
          <w:szCs w:val="21"/>
          <w:u w:val="single"/>
        </w:rPr>
        <w:t>８０．１％</w:t>
      </w:r>
      <w:r w:rsidRPr="007C6C9F">
        <w:rPr>
          <w:rFonts w:ascii="ＭＳ 明朝" w:eastAsia="ＭＳ 明朝" w:cs="ＭＳ 明朝"/>
          <w:color w:val="0F243E" w:themeColor="text2" w:themeShade="80"/>
          <w:kern w:val="0"/>
          <w:szCs w:val="21"/>
          <w:u w:val="single"/>
        </w:rPr>
        <w:t xml:space="preserve"> </w:t>
      </w:r>
      <w:r w:rsidRPr="007C6C9F">
        <w:rPr>
          <w:rFonts w:ascii="ＭＳ 明朝" w:eastAsia="ＭＳ 明朝" w:cs="ＭＳ 明朝" w:hint="eastAsia"/>
          <w:color w:val="0F243E" w:themeColor="text2" w:themeShade="80"/>
          <w:kern w:val="0"/>
          <w:szCs w:val="21"/>
          <w:u w:val="single"/>
        </w:rPr>
        <w:t>…減算あり</w:t>
      </w:r>
    </w:p>
    <w:p w:rsidR="00452989" w:rsidRPr="007C6C9F" w:rsidRDefault="00452989" w:rsidP="00C05AC0">
      <w:pPr>
        <w:spacing w:line="120" w:lineRule="exact"/>
        <w:ind w:rightChars="53" w:right="111"/>
        <w:rPr>
          <w:rFonts w:ascii="ＭＳ Ｐゴシック" w:eastAsia="ＭＳ Ｐゴシック" w:hAnsi="ＭＳ Ｐゴシック"/>
          <w:color w:val="0F243E" w:themeColor="text2" w:themeShade="80"/>
          <w:spacing w:val="8"/>
          <w:szCs w:val="21"/>
        </w:rPr>
      </w:pPr>
    </w:p>
    <w:p w:rsidR="002D7EEA" w:rsidRPr="007C6C9F" w:rsidRDefault="003A62C9" w:rsidP="00946399">
      <w:pPr>
        <w:autoSpaceDE w:val="0"/>
        <w:autoSpaceDN w:val="0"/>
        <w:adjustRightInd w:val="0"/>
        <w:spacing w:line="300" w:lineRule="exact"/>
        <w:ind w:leftChars="202" w:left="991" w:rightChars="53" w:right="111" w:hangingChars="270" w:hanging="567"/>
        <w:jc w:val="left"/>
        <w:rPr>
          <w:rFonts w:ascii="ＭＳ 明朝" w:eastAsia="ＭＳ 明朝" w:cs="ＭＳ 明朝"/>
          <w:color w:val="0F243E" w:themeColor="text2" w:themeShade="80"/>
          <w:kern w:val="0"/>
          <w:szCs w:val="21"/>
          <w:u w:val="wave"/>
        </w:rPr>
      </w:pPr>
      <w:r w:rsidRPr="007C6C9F">
        <w:rPr>
          <w:rFonts w:ascii="ＭＳ 明朝" w:eastAsia="ＭＳ 明朝" w:cs="ＭＳ 明朝" w:hint="eastAsia"/>
          <w:color w:val="0F243E" w:themeColor="text2" w:themeShade="80"/>
          <w:kern w:val="0"/>
          <w:szCs w:val="21"/>
        </w:rPr>
        <w:t>（答）</w:t>
      </w:r>
      <w:r w:rsidR="002D7EEA" w:rsidRPr="007C6C9F">
        <w:rPr>
          <w:rFonts w:ascii="ＭＳ 明朝" w:eastAsia="ＭＳ 明朝" w:cs="ＭＳ 明朝" w:hint="eastAsia"/>
          <w:color w:val="0F243E" w:themeColor="text2" w:themeShade="80"/>
          <w:kern w:val="0"/>
          <w:szCs w:val="21"/>
        </w:rPr>
        <w:t>居宅サービス計画に位置づけるサービスについては、個々の利用者の状況等に応じて個別具体的に判断されるものであることから、</w:t>
      </w:r>
      <w:r w:rsidR="002D7EEA" w:rsidRPr="007C6C9F">
        <w:rPr>
          <w:rFonts w:ascii="ＭＳ 明朝" w:eastAsia="ＭＳ 明朝" w:cs="ＭＳ 明朝" w:hint="eastAsia"/>
          <w:b/>
          <w:color w:val="0F243E" w:themeColor="text2" w:themeShade="80"/>
          <w:kern w:val="0"/>
          <w:szCs w:val="21"/>
          <w:u w:val="single"/>
        </w:rPr>
        <w:t>②で取り扱うこととする。</w:t>
      </w:r>
    </w:p>
    <w:p w:rsidR="002D7EEA" w:rsidRDefault="002D7EEA" w:rsidP="002D7EEA">
      <w:pPr>
        <w:ind w:leftChars="127" w:left="687" w:rightChars="-27" w:right="-57" w:hangingChars="200" w:hanging="420"/>
        <w:rPr>
          <w:rFonts w:ascii="ＭＳ 明朝" w:hAnsi="ＭＳ 明朝"/>
          <w:szCs w:val="21"/>
        </w:rPr>
      </w:pPr>
    </w:p>
    <w:p w:rsidR="00D94D09" w:rsidRDefault="00D94D09" w:rsidP="002D7EEA">
      <w:pPr>
        <w:ind w:leftChars="127" w:left="687" w:rightChars="-27" w:right="-57" w:hangingChars="200" w:hanging="420"/>
        <w:rPr>
          <w:rFonts w:ascii="ＭＳ 明朝" w:hAnsi="ＭＳ 明朝"/>
          <w:szCs w:val="21"/>
        </w:rPr>
      </w:pPr>
    </w:p>
    <w:p w:rsidR="00946399" w:rsidRDefault="00946399" w:rsidP="002D7EEA">
      <w:pPr>
        <w:ind w:leftChars="127" w:left="687" w:rightChars="-27" w:right="-57" w:hangingChars="200" w:hanging="420"/>
        <w:rPr>
          <w:rFonts w:ascii="ＭＳ 明朝" w:hAnsi="ＭＳ 明朝"/>
          <w:szCs w:val="21"/>
        </w:rPr>
      </w:pPr>
    </w:p>
    <w:tbl>
      <w:tblPr>
        <w:tblStyle w:val="a3"/>
        <w:tblW w:w="0" w:type="auto"/>
        <w:tblInd w:w="108" w:type="dxa"/>
        <w:tblBorders>
          <w:insideH w:val="dashed" w:sz="4" w:space="0" w:color="auto"/>
        </w:tblBorders>
        <w:tblLook w:val="04A0" w:firstRow="1" w:lastRow="0" w:firstColumn="1" w:lastColumn="0" w:noHBand="0" w:noVBand="1"/>
      </w:tblPr>
      <w:tblGrid>
        <w:gridCol w:w="9781"/>
      </w:tblGrid>
      <w:tr w:rsidR="00D94D09" w:rsidTr="00A858CF">
        <w:tc>
          <w:tcPr>
            <w:tcW w:w="9781" w:type="dxa"/>
            <w:tcBorders>
              <w:top w:val="single" w:sz="4" w:space="0" w:color="auto"/>
              <w:bottom w:val="dashed" w:sz="4" w:space="0" w:color="auto"/>
            </w:tcBorders>
            <w:shd w:val="clear" w:color="auto" w:fill="FFFFF3"/>
            <w:vAlign w:val="center"/>
          </w:tcPr>
          <w:p w:rsidR="00D94D09" w:rsidRPr="00D94D09" w:rsidRDefault="00D94D09" w:rsidP="00A858CF">
            <w:pPr>
              <w:ind w:left="587" w:rightChars="53" w:right="111" w:hangingChars="266" w:hanging="587"/>
              <w:rPr>
                <w:rFonts w:ascii="HG丸ｺﾞｼｯｸM-PRO" w:eastAsia="HG丸ｺﾞｼｯｸM-PRO" w:hAnsi="ＭＳ 明朝"/>
                <w:sz w:val="22"/>
              </w:rPr>
            </w:pPr>
            <w:r w:rsidRPr="0049332E">
              <w:rPr>
                <w:rFonts w:ascii="HG丸ｺﾞｼｯｸM-PRO" w:eastAsia="HG丸ｺﾞｼｯｸM-PRO" w:hAnsi="ＭＳ 明朝" w:hint="eastAsia"/>
                <w:b/>
                <w:sz w:val="22"/>
              </w:rPr>
              <w:t>Q２</w:t>
            </w:r>
            <w:r>
              <w:rPr>
                <w:rFonts w:ascii="HG丸ｺﾞｼｯｸM-PRO" w:eastAsia="HG丸ｺﾞｼｯｸM-PRO" w:hAnsi="ＭＳ 明朝" w:hint="eastAsia"/>
                <w:sz w:val="22"/>
              </w:rPr>
              <w:t xml:space="preserve">　正当</w:t>
            </w:r>
            <w:r w:rsidRPr="00452989">
              <w:rPr>
                <w:rFonts w:ascii="HG丸ｺﾞｼｯｸM-PRO" w:eastAsia="HG丸ｺﾞｼｯｸM-PRO" w:hAnsi="ＭＳ 明朝" w:hint="eastAsia"/>
                <w:sz w:val="22"/>
              </w:rPr>
              <w:t>理由「オ」</w:t>
            </w:r>
            <w:r>
              <w:rPr>
                <w:rFonts w:ascii="HG丸ｺﾞｼｯｸM-PRO" w:eastAsia="HG丸ｺﾞｼｯｸM-PRO" w:hAnsi="ＭＳ 明朝" w:hint="eastAsia"/>
                <w:sz w:val="22"/>
              </w:rPr>
              <w:t>に関し、「地域ケア会議等」については、例えば単に指定居宅介護支援事業者が地域包括支援センターに助言を求めた場合なども該当するのか。</w:t>
            </w:r>
          </w:p>
        </w:tc>
      </w:tr>
      <w:tr w:rsidR="00D94D09" w:rsidTr="00A858CF">
        <w:trPr>
          <w:trHeight w:val="506"/>
        </w:trPr>
        <w:tc>
          <w:tcPr>
            <w:tcW w:w="9781" w:type="dxa"/>
            <w:tcBorders>
              <w:top w:val="dashed" w:sz="4" w:space="0" w:color="auto"/>
            </w:tcBorders>
            <w:vAlign w:val="center"/>
          </w:tcPr>
          <w:p w:rsidR="00D94D09" w:rsidRPr="00A858CF" w:rsidRDefault="00D94D09" w:rsidP="00A858CF">
            <w:pPr>
              <w:ind w:leftChars="-1" w:left="600" w:rightChars="16" w:right="34" w:hangingChars="254" w:hanging="602"/>
              <w:rPr>
                <w:rFonts w:ascii="ＭＳ 明朝" w:hAnsi="ＭＳ 明朝"/>
                <w:color w:val="4F0101"/>
                <w:szCs w:val="21"/>
              </w:rPr>
            </w:pPr>
            <w:r w:rsidRPr="00A858CF">
              <w:rPr>
                <w:rFonts w:ascii="HG丸ｺﾞｼｯｸM-PRO" w:eastAsia="HG丸ｺﾞｼｯｸM-PRO" w:hAnsi="ＭＳ Ｐゴシック" w:hint="eastAsia"/>
                <w:b/>
                <w:color w:val="4F0101"/>
                <w:spacing w:val="8"/>
                <w:sz w:val="22"/>
              </w:rPr>
              <w:t xml:space="preserve">A　　</w:t>
            </w:r>
            <w:r w:rsidRPr="00A858CF">
              <w:rPr>
                <w:rFonts w:ascii="ＭＳ Ｐゴシック" w:eastAsia="ＭＳ Ｐゴシック" w:hAnsi="ＭＳ Ｐゴシック" w:hint="eastAsia"/>
                <w:color w:val="4F0101"/>
                <w:spacing w:val="8"/>
                <w:sz w:val="22"/>
              </w:rPr>
              <w:t>あくまで</w:t>
            </w:r>
            <w:r w:rsidRPr="000445B4">
              <w:rPr>
                <w:rFonts w:ascii="ＭＳ Ｐゴシック" w:eastAsia="ＭＳ Ｐゴシック" w:hAnsi="ＭＳ Ｐゴシック" w:hint="eastAsia"/>
                <w:b/>
                <w:color w:val="4F0101"/>
                <w:spacing w:val="8"/>
                <w:sz w:val="22"/>
              </w:rPr>
              <w:t>地域包括支援センターが実施・主催</w:t>
            </w:r>
            <w:r w:rsidRPr="00A858CF">
              <w:rPr>
                <w:rFonts w:ascii="ＭＳ Ｐゴシック" w:eastAsia="ＭＳ Ｐゴシック" w:hAnsi="ＭＳ Ｐゴシック" w:hint="eastAsia"/>
                <w:color w:val="4F0101"/>
                <w:spacing w:val="8"/>
                <w:sz w:val="22"/>
              </w:rPr>
              <w:t>する事例検討会等が対象となります。</w:t>
            </w:r>
          </w:p>
        </w:tc>
      </w:tr>
    </w:tbl>
    <w:p w:rsidR="00946399" w:rsidRPr="0049332E" w:rsidRDefault="00946399" w:rsidP="00946399">
      <w:pPr>
        <w:spacing w:line="120" w:lineRule="exact"/>
        <w:ind w:rightChars="53" w:right="111"/>
        <w:rPr>
          <w:rFonts w:ascii="ＭＳ Ｐゴシック" w:eastAsia="ＭＳ Ｐゴシック" w:hAnsi="ＭＳ Ｐゴシック"/>
          <w:color w:val="002060"/>
          <w:spacing w:val="8"/>
          <w:szCs w:val="21"/>
        </w:rPr>
      </w:pPr>
    </w:p>
    <w:p w:rsidR="007D258B" w:rsidRPr="007C6C9F" w:rsidRDefault="007D258B" w:rsidP="007D258B">
      <w:pPr>
        <w:autoSpaceDE w:val="0"/>
        <w:autoSpaceDN w:val="0"/>
        <w:adjustRightInd w:val="0"/>
        <w:jc w:val="distribute"/>
        <w:rPr>
          <w:rFonts w:ascii="ＭＳ Ｐゴシック" w:eastAsia="ＭＳ Ｐゴシック" w:hAnsi="ＭＳ Ｐゴシック"/>
          <w:i/>
          <w:color w:val="0F243E" w:themeColor="text2" w:themeShade="80"/>
          <w:sz w:val="20"/>
          <w:szCs w:val="20"/>
          <w:shd w:val="clear" w:color="auto" w:fill="F2F2F2" w:themeFill="background1" w:themeFillShade="F2"/>
        </w:rPr>
      </w:pPr>
      <w:r w:rsidRPr="007C6C9F">
        <w:rPr>
          <w:rFonts w:ascii="ＭＳ Ｐゴシック" w:eastAsia="ＭＳ Ｐゴシック" w:hAnsi="ＭＳ Ｐゴシック" w:hint="eastAsia"/>
          <w:i/>
          <w:color w:val="0F243E" w:themeColor="text2" w:themeShade="80"/>
          <w:sz w:val="20"/>
          <w:szCs w:val="20"/>
          <w:shd w:val="clear" w:color="auto" w:fill="F2F2F2" w:themeFill="background1" w:themeFillShade="F2"/>
        </w:rPr>
        <w:t xml:space="preserve">　＜参考＞　～「平成27年度介護報酬改定に関するＱ＆Ａ（Vol.２）」（介護保険最新情報Vol.471）より抜粋～　</w:t>
      </w:r>
    </w:p>
    <w:p w:rsidR="007D258B" w:rsidRPr="007C6C9F" w:rsidRDefault="007D258B" w:rsidP="007D258B">
      <w:pPr>
        <w:spacing w:line="120" w:lineRule="exact"/>
        <w:ind w:rightChars="53" w:right="111"/>
        <w:rPr>
          <w:rFonts w:ascii="ＭＳ Ｐゴシック" w:eastAsia="ＭＳ Ｐゴシック" w:hAnsi="ＭＳ Ｐゴシック"/>
          <w:color w:val="0F243E" w:themeColor="text2" w:themeShade="80"/>
          <w:spacing w:val="8"/>
          <w:szCs w:val="21"/>
        </w:rPr>
      </w:pPr>
    </w:p>
    <w:p w:rsidR="0049332E" w:rsidRPr="007C6C9F" w:rsidRDefault="0049332E" w:rsidP="00946399">
      <w:pPr>
        <w:autoSpaceDE w:val="0"/>
        <w:autoSpaceDN w:val="0"/>
        <w:adjustRightInd w:val="0"/>
        <w:spacing w:line="280" w:lineRule="exact"/>
        <w:ind w:leftChars="270" w:left="1275" w:rightChars="53" w:right="111" w:hangingChars="337" w:hanging="708"/>
        <w:jc w:val="left"/>
        <w:rPr>
          <w:rFonts w:ascii="ＭＳ 明朝" w:eastAsia="ＭＳ 明朝" w:cs="ＭＳ 明朝"/>
          <w:color w:val="0F243E" w:themeColor="text2" w:themeShade="80"/>
          <w:kern w:val="0"/>
          <w:szCs w:val="21"/>
        </w:rPr>
      </w:pPr>
      <w:r w:rsidRPr="007C6C9F">
        <w:rPr>
          <w:rFonts w:ascii="ＭＳ 明朝" w:eastAsia="ＭＳ 明朝" w:cs="ＭＳ 明朝" w:hint="eastAsia"/>
          <w:color w:val="0F243E" w:themeColor="text2" w:themeShade="80"/>
          <w:kern w:val="0"/>
          <w:szCs w:val="21"/>
        </w:rPr>
        <w:t>問３０</w:t>
      </w:r>
      <w:r w:rsidRPr="007C6C9F">
        <w:rPr>
          <w:rFonts w:ascii="ＭＳ 明朝" w:eastAsia="ＭＳ 明朝" w:cs="ＭＳ 明朝"/>
          <w:color w:val="0F243E" w:themeColor="text2" w:themeShade="80"/>
          <w:kern w:val="0"/>
          <w:szCs w:val="21"/>
        </w:rPr>
        <w:t xml:space="preserve"> </w:t>
      </w:r>
      <w:r w:rsidRPr="007C6C9F">
        <w:rPr>
          <w:rFonts w:ascii="ＭＳ 明朝" w:eastAsia="ＭＳ 明朝" w:cs="ＭＳ 明朝" w:hint="eastAsia"/>
          <w:color w:val="0F243E" w:themeColor="text2" w:themeShade="80"/>
          <w:kern w:val="0"/>
          <w:szCs w:val="21"/>
        </w:rPr>
        <w:t>正当な理由の例示のうち、「サービスの質が高いことによる利用者の希望を勘案した場合などにより特定の事業者に集中していると認められる場合」の例示について、「地域ケア会議等」とあるが、「等」には具体的に何を含むのか。</w:t>
      </w:r>
    </w:p>
    <w:p w:rsidR="00C05AC0" w:rsidRPr="007C6C9F" w:rsidRDefault="00C05AC0" w:rsidP="00C05AC0">
      <w:pPr>
        <w:spacing w:line="120" w:lineRule="exact"/>
        <w:ind w:rightChars="53" w:right="111"/>
        <w:rPr>
          <w:rFonts w:ascii="ＭＳ Ｐゴシック" w:eastAsia="ＭＳ Ｐゴシック" w:hAnsi="ＭＳ Ｐゴシック"/>
          <w:color w:val="0F243E" w:themeColor="text2" w:themeShade="80"/>
          <w:spacing w:val="8"/>
          <w:szCs w:val="21"/>
        </w:rPr>
      </w:pPr>
    </w:p>
    <w:p w:rsidR="0049332E" w:rsidRPr="007C6C9F" w:rsidRDefault="00C05AC0" w:rsidP="00C05AC0">
      <w:pPr>
        <w:autoSpaceDE w:val="0"/>
        <w:autoSpaceDN w:val="0"/>
        <w:adjustRightInd w:val="0"/>
        <w:ind w:leftChars="270" w:left="567" w:rightChars="53" w:right="111"/>
        <w:jc w:val="left"/>
        <w:rPr>
          <w:rFonts w:ascii="ＭＳ 明朝" w:eastAsia="ＭＳ 明朝" w:cs="ＭＳ 明朝"/>
          <w:color w:val="0F243E" w:themeColor="text2" w:themeShade="80"/>
          <w:kern w:val="0"/>
          <w:szCs w:val="21"/>
        </w:rPr>
      </w:pPr>
      <w:r w:rsidRPr="007C6C9F">
        <w:rPr>
          <w:rFonts w:ascii="ＭＳ 明朝" w:eastAsia="ＭＳ 明朝" w:cs="ＭＳ 明朝" w:hint="eastAsia"/>
          <w:color w:val="0F243E" w:themeColor="text2" w:themeShade="80"/>
          <w:kern w:val="0"/>
          <w:szCs w:val="21"/>
        </w:rPr>
        <w:t>（答）</w:t>
      </w:r>
      <w:r w:rsidR="0049332E" w:rsidRPr="007C6C9F">
        <w:rPr>
          <w:rFonts w:ascii="ＭＳ 明朝" w:eastAsia="ＭＳ 明朝" w:cs="ＭＳ 明朝" w:hint="eastAsia"/>
          <w:color w:val="0F243E" w:themeColor="text2" w:themeShade="80"/>
          <w:kern w:val="0"/>
          <w:szCs w:val="21"/>
        </w:rPr>
        <w:t>名称の如何にかかわらず</w:t>
      </w:r>
      <w:r w:rsidR="0049332E" w:rsidRPr="007C6C9F">
        <w:rPr>
          <w:rFonts w:ascii="ＭＳ 明朝" w:eastAsia="ＭＳ 明朝" w:cs="ＭＳ 明朝" w:hint="eastAsia"/>
          <w:color w:val="0F243E" w:themeColor="text2" w:themeShade="80"/>
          <w:kern w:val="0"/>
          <w:szCs w:val="21"/>
          <w:u w:val="single"/>
        </w:rPr>
        <w:t>地域包括支援センターが実施する事例検討会等を想定している</w:t>
      </w:r>
      <w:r w:rsidR="0049332E" w:rsidRPr="007C6C9F">
        <w:rPr>
          <w:rFonts w:ascii="ＭＳ 明朝" w:eastAsia="ＭＳ 明朝" w:cs="ＭＳ 明朝" w:hint="eastAsia"/>
          <w:color w:val="0F243E" w:themeColor="text2" w:themeShade="80"/>
          <w:kern w:val="0"/>
          <w:szCs w:val="21"/>
        </w:rPr>
        <w:t>。</w:t>
      </w:r>
    </w:p>
    <w:p w:rsidR="00D94D09" w:rsidRDefault="00D94D09" w:rsidP="0049332E">
      <w:pPr>
        <w:ind w:leftChars="127" w:left="687" w:rightChars="-27" w:right="-57" w:hangingChars="200" w:hanging="420"/>
        <w:rPr>
          <w:rFonts w:ascii="ＭＳ 明朝" w:hAnsi="ＭＳ 明朝"/>
          <w:szCs w:val="21"/>
        </w:rPr>
      </w:pPr>
    </w:p>
    <w:p w:rsidR="00946399" w:rsidRDefault="00946399" w:rsidP="0049332E">
      <w:pPr>
        <w:ind w:leftChars="127" w:left="687" w:rightChars="-27" w:right="-57" w:hangingChars="200" w:hanging="420"/>
        <w:rPr>
          <w:rFonts w:ascii="ＭＳ 明朝" w:hAnsi="ＭＳ 明朝"/>
          <w:szCs w:val="21"/>
        </w:rPr>
      </w:pPr>
    </w:p>
    <w:tbl>
      <w:tblPr>
        <w:tblStyle w:val="a3"/>
        <w:tblW w:w="0" w:type="auto"/>
        <w:tblInd w:w="108" w:type="dxa"/>
        <w:tblBorders>
          <w:insideH w:val="dashed" w:sz="4" w:space="0" w:color="auto"/>
        </w:tblBorders>
        <w:tblLook w:val="04A0" w:firstRow="1" w:lastRow="0" w:firstColumn="1" w:lastColumn="0" w:noHBand="0" w:noVBand="1"/>
      </w:tblPr>
      <w:tblGrid>
        <w:gridCol w:w="9781"/>
      </w:tblGrid>
      <w:tr w:rsidR="00D94D09" w:rsidTr="006E6EF2">
        <w:trPr>
          <w:trHeight w:val="1179"/>
        </w:trPr>
        <w:tc>
          <w:tcPr>
            <w:tcW w:w="9781" w:type="dxa"/>
            <w:tcBorders>
              <w:top w:val="single" w:sz="4" w:space="0" w:color="auto"/>
              <w:bottom w:val="dashed" w:sz="4" w:space="0" w:color="auto"/>
            </w:tcBorders>
            <w:shd w:val="clear" w:color="auto" w:fill="FFFFF3"/>
            <w:vAlign w:val="center"/>
          </w:tcPr>
          <w:p w:rsidR="00D94D09" w:rsidRPr="00D94D09" w:rsidRDefault="00D94D09" w:rsidP="00A858CF">
            <w:pPr>
              <w:ind w:left="587" w:rightChars="53" w:right="111" w:hangingChars="266" w:hanging="587"/>
              <w:rPr>
                <w:rFonts w:ascii="HG丸ｺﾞｼｯｸM-PRO" w:eastAsia="HG丸ｺﾞｼｯｸM-PRO" w:hAnsi="ＭＳ 明朝"/>
                <w:sz w:val="22"/>
              </w:rPr>
            </w:pPr>
            <w:r w:rsidRPr="0049332E">
              <w:rPr>
                <w:rFonts w:ascii="HG丸ｺﾞｼｯｸM-PRO" w:eastAsia="HG丸ｺﾞｼｯｸM-PRO" w:hAnsi="ＭＳ 明朝" w:hint="eastAsia"/>
                <w:b/>
                <w:sz w:val="22"/>
              </w:rPr>
              <w:t>Q</w:t>
            </w:r>
            <w:r>
              <w:rPr>
                <w:rFonts w:ascii="HG丸ｺﾞｼｯｸM-PRO" w:eastAsia="HG丸ｺﾞｼｯｸM-PRO" w:hAnsi="ＭＳ 明朝" w:hint="eastAsia"/>
                <w:b/>
                <w:sz w:val="22"/>
              </w:rPr>
              <w:t>３</w:t>
            </w:r>
            <w:r>
              <w:rPr>
                <w:rFonts w:ascii="HG丸ｺﾞｼｯｸM-PRO" w:eastAsia="HG丸ｺﾞｼｯｸM-PRO" w:hAnsi="ＭＳ 明朝" w:hint="eastAsia"/>
                <w:sz w:val="22"/>
              </w:rPr>
              <w:t xml:space="preserve">　正当理由</w:t>
            </w:r>
            <w:r w:rsidRPr="00452989">
              <w:rPr>
                <w:rFonts w:ascii="HG丸ｺﾞｼｯｸM-PRO" w:eastAsia="HG丸ｺﾞｼｯｸM-PRO" w:hAnsi="ＭＳ 明朝" w:hint="eastAsia"/>
                <w:sz w:val="22"/>
              </w:rPr>
              <w:t>「カ」</w:t>
            </w:r>
            <w:r>
              <w:rPr>
                <w:rFonts w:ascii="HG丸ｺﾞｼｯｸM-PRO" w:eastAsia="HG丸ｺﾞｼｯｸM-PRO" w:hAnsi="ＭＳ 明朝" w:hint="eastAsia"/>
                <w:sz w:val="22"/>
              </w:rPr>
              <w:t>のうち「C」</w:t>
            </w:r>
            <w:r w:rsidRPr="00452989">
              <w:rPr>
                <w:rFonts w:ascii="HG丸ｺﾞｼｯｸM-PRO" w:eastAsia="HG丸ｺﾞｼｯｸM-PRO" w:hAnsi="ＭＳ 明朝" w:hint="eastAsia"/>
                <w:sz w:val="22"/>
              </w:rPr>
              <w:t>に</w:t>
            </w:r>
            <w:r>
              <w:rPr>
                <w:rFonts w:ascii="HG丸ｺﾞｼｯｸM-PRO" w:eastAsia="HG丸ｺﾞｼｯｸM-PRO" w:hAnsi="ＭＳ 明朝" w:hint="eastAsia"/>
                <w:sz w:val="22"/>
              </w:rPr>
              <w:t>お</w:t>
            </w:r>
            <w:r w:rsidRPr="00452989">
              <w:rPr>
                <w:rFonts w:ascii="HG丸ｺﾞｼｯｸM-PRO" w:eastAsia="HG丸ｺﾞｼｯｸM-PRO" w:hAnsi="ＭＳ 明朝" w:hint="eastAsia"/>
                <w:sz w:val="22"/>
              </w:rPr>
              <w:t>いて、</w:t>
            </w:r>
            <w:r>
              <w:rPr>
                <w:rFonts w:ascii="HG丸ｺﾞｼｯｸM-PRO" w:eastAsia="HG丸ｺﾞｼｯｸM-PRO" w:hAnsi="ＭＳ 明朝" w:hint="eastAsia"/>
                <w:sz w:val="22"/>
              </w:rPr>
              <w:t>「</w:t>
            </w:r>
            <w:r w:rsidRPr="00532DA6">
              <w:rPr>
                <w:rFonts w:ascii="HG丸ｺﾞｼｯｸM-PRO" w:eastAsia="HG丸ｺﾞｼｯｸM-PRO" w:hAnsi="ＭＳ 明朝" w:hint="eastAsia"/>
                <w:sz w:val="22"/>
              </w:rPr>
              <w:t>緊急時において対応できる事業所が他に見つからず、やむなく当該サービス事業所を紹介した</w:t>
            </w:r>
            <w:r>
              <w:rPr>
                <w:rFonts w:ascii="HG丸ｺﾞｼｯｸM-PRO" w:eastAsia="HG丸ｺﾞｼｯｸM-PRO" w:hAnsi="ＭＳ 明朝" w:hint="eastAsia"/>
                <w:sz w:val="22"/>
              </w:rPr>
              <w:t>プラン」とあるが、例えば利用者から「早急に事業所を見つけて欲しい」と依頼された場合も該当するのか。</w:t>
            </w:r>
          </w:p>
        </w:tc>
      </w:tr>
      <w:tr w:rsidR="00D94D09" w:rsidTr="006E6EF2">
        <w:trPr>
          <w:trHeight w:val="842"/>
        </w:trPr>
        <w:tc>
          <w:tcPr>
            <w:tcW w:w="9781" w:type="dxa"/>
            <w:tcBorders>
              <w:top w:val="dashed" w:sz="4" w:space="0" w:color="auto"/>
            </w:tcBorders>
            <w:vAlign w:val="center"/>
          </w:tcPr>
          <w:p w:rsidR="00D94D09" w:rsidRPr="00A858CF" w:rsidRDefault="00D94D09" w:rsidP="00A858CF">
            <w:pPr>
              <w:ind w:leftChars="-1" w:left="600" w:rightChars="16" w:right="34" w:hangingChars="254" w:hanging="602"/>
              <w:rPr>
                <w:rFonts w:ascii="ＭＳ 明朝" w:hAnsi="ＭＳ 明朝"/>
                <w:color w:val="4F0101"/>
                <w:szCs w:val="21"/>
              </w:rPr>
            </w:pPr>
            <w:r w:rsidRPr="00A858CF">
              <w:rPr>
                <w:rFonts w:ascii="HG丸ｺﾞｼｯｸM-PRO" w:eastAsia="HG丸ｺﾞｼｯｸM-PRO" w:hAnsi="ＭＳ Ｐゴシック" w:hint="eastAsia"/>
                <w:b/>
                <w:color w:val="4F0101"/>
                <w:spacing w:val="8"/>
                <w:sz w:val="22"/>
              </w:rPr>
              <w:t xml:space="preserve">A　　</w:t>
            </w:r>
            <w:r w:rsidRPr="00FE6B77">
              <w:rPr>
                <w:rFonts w:ascii="ＭＳ Ｐゴシック" w:eastAsia="ＭＳ Ｐゴシック" w:hAnsi="ＭＳ Ｐゴシック" w:hint="eastAsia"/>
                <w:b/>
                <w:color w:val="4F0101"/>
                <w:spacing w:val="8"/>
                <w:sz w:val="22"/>
              </w:rPr>
              <w:t>該当しません</w:t>
            </w:r>
            <w:r w:rsidRPr="00A858CF">
              <w:rPr>
                <w:rFonts w:ascii="ＭＳ Ｐゴシック" w:eastAsia="ＭＳ Ｐゴシック" w:hAnsi="ＭＳ Ｐゴシック" w:hint="eastAsia"/>
                <w:color w:val="4F0101"/>
                <w:spacing w:val="8"/>
                <w:sz w:val="22"/>
              </w:rPr>
              <w:t>。ここでいう緊急時とは、</w:t>
            </w:r>
            <w:r w:rsidRPr="000445B4">
              <w:rPr>
                <w:rFonts w:ascii="ＭＳ Ｐゴシック" w:eastAsia="ＭＳ Ｐゴシック" w:hAnsi="ＭＳ Ｐゴシック" w:hint="eastAsia"/>
                <w:b/>
                <w:color w:val="4F0101"/>
                <w:spacing w:val="8"/>
                <w:sz w:val="22"/>
              </w:rPr>
              <w:t>ただちに対応できる事業所を見つけなければ利用者の生命等に危害が及ぶおそれがあるような事態</w:t>
            </w:r>
            <w:r w:rsidRPr="00A858CF">
              <w:rPr>
                <w:rFonts w:ascii="ＭＳ Ｐゴシック" w:eastAsia="ＭＳ Ｐゴシック" w:hAnsi="ＭＳ Ｐゴシック" w:hint="eastAsia"/>
                <w:color w:val="4F0101"/>
                <w:spacing w:val="8"/>
                <w:sz w:val="22"/>
              </w:rPr>
              <w:t>を想定しています。</w:t>
            </w:r>
          </w:p>
        </w:tc>
      </w:tr>
    </w:tbl>
    <w:p w:rsidR="00D94D09" w:rsidRPr="00D94D09" w:rsidRDefault="00D94D09" w:rsidP="0049332E">
      <w:pPr>
        <w:ind w:leftChars="127" w:left="687" w:rightChars="-27" w:right="-57" w:hangingChars="200" w:hanging="420"/>
        <w:rPr>
          <w:rFonts w:ascii="ＭＳ 明朝" w:hAnsi="ＭＳ 明朝"/>
          <w:szCs w:val="21"/>
        </w:rPr>
      </w:pPr>
    </w:p>
    <w:p w:rsidR="00D94D09" w:rsidRDefault="00D94D09" w:rsidP="00D94D09">
      <w:pPr>
        <w:ind w:leftChars="127" w:left="687" w:rightChars="-27" w:right="-57" w:hangingChars="200" w:hanging="420"/>
        <w:rPr>
          <w:rFonts w:ascii="ＭＳ 明朝" w:hAnsi="ＭＳ 明朝"/>
          <w:szCs w:val="21"/>
        </w:rPr>
      </w:pPr>
    </w:p>
    <w:tbl>
      <w:tblPr>
        <w:tblStyle w:val="a3"/>
        <w:tblW w:w="0" w:type="auto"/>
        <w:tblInd w:w="108" w:type="dxa"/>
        <w:tblBorders>
          <w:insideH w:val="dashed" w:sz="4" w:space="0" w:color="auto"/>
        </w:tblBorders>
        <w:tblLook w:val="04A0" w:firstRow="1" w:lastRow="0" w:firstColumn="1" w:lastColumn="0" w:noHBand="0" w:noVBand="1"/>
      </w:tblPr>
      <w:tblGrid>
        <w:gridCol w:w="9781"/>
      </w:tblGrid>
      <w:tr w:rsidR="00D94D09" w:rsidTr="0056000B">
        <w:trPr>
          <w:trHeight w:val="829"/>
        </w:trPr>
        <w:tc>
          <w:tcPr>
            <w:tcW w:w="9781" w:type="dxa"/>
            <w:tcBorders>
              <w:top w:val="single" w:sz="4" w:space="0" w:color="auto"/>
              <w:bottom w:val="dashed" w:sz="4" w:space="0" w:color="auto"/>
            </w:tcBorders>
            <w:shd w:val="clear" w:color="auto" w:fill="FFFFF3"/>
            <w:vAlign w:val="center"/>
          </w:tcPr>
          <w:p w:rsidR="00D94D09" w:rsidRPr="00D94D09" w:rsidRDefault="00D94D09" w:rsidP="0056000B">
            <w:pPr>
              <w:ind w:left="587" w:rightChars="53" w:right="111" w:hangingChars="266" w:hanging="587"/>
              <w:rPr>
                <w:rFonts w:ascii="HG丸ｺﾞｼｯｸM-PRO" w:eastAsia="HG丸ｺﾞｼｯｸM-PRO" w:hAnsi="ＭＳ 明朝"/>
                <w:sz w:val="22"/>
              </w:rPr>
            </w:pPr>
            <w:r w:rsidRPr="0049332E">
              <w:rPr>
                <w:rFonts w:ascii="HG丸ｺﾞｼｯｸM-PRO" w:eastAsia="HG丸ｺﾞｼｯｸM-PRO" w:hAnsi="ＭＳ 明朝" w:hint="eastAsia"/>
                <w:b/>
                <w:sz w:val="22"/>
              </w:rPr>
              <w:lastRenderedPageBreak/>
              <w:t>Q</w:t>
            </w:r>
            <w:r>
              <w:rPr>
                <w:rFonts w:ascii="HG丸ｺﾞｼｯｸM-PRO" w:eastAsia="HG丸ｺﾞｼｯｸM-PRO" w:hAnsi="ＭＳ 明朝" w:hint="eastAsia"/>
                <w:b/>
                <w:sz w:val="22"/>
              </w:rPr>
              <w:t>４</w:t>
            </w:r>
            <w:r>
              <w:rPr>
                <w:rFonts w:ascii="HG丸ｺﾞｼｯｸM-PRO" w:eastAsia="HG丸ｺﾞｼｯｸM-PRO" w:hAnsi="ＭＳ 明朝" w:hint="eastAsia"/>
                <w:sz w:val="22"/>
              </w:rPr>
              <w:t xml:space="preserve">　正当理由</w:t>
            </w:r>
            <w:r w:rsidRPr="00452989">
              <w:rPr>
                <w:rFonts w:ascii="HG丸ｺﾞｼｯｸM-PRO" w:eastAsia="HG丸ｺﾞｼｯｸM-PRO" w:hAnsi="ＭＳ 明朝" w:hint="eastAsia"/>
                <w:sz w:val="22"/>
              </w:rPr>
              <w:t>「カ」</w:t>
            </w:r>
            <w:r>
              <w:rPr>
                <w:rFonts w:ascii="HG丸ｺﾞｼｯｸM-PRO" w:eastAsia="HG丸ｺﾞｼｯｸM-PRO" w:hAnsi="ＭＳ 明朝" w:hint="eastAsia"/>
                <w:sz w:val="22"/>
              </w:rPr>
              <w:t>のうち「D」</w:t>
            </w:r>
            <w:r w:rsidRPr="00452989">
              <w:rPr>
                <w:rFonts w:ascii="HG丸ｺﾞｼｯｸM-PRO" w:eastAsia="HG丸ｺﾞｼｯｸM-PRO" w:hAnsi="ＭＳ 明朝" w:hint="eastAsia"/>
                <w:sz w:val="22"/>
              </w:rPr>
              <w:t>について</w:t>
            </w:r>
            <w:r>
              <w:rPr>
                <w:rFonts w:ascii="HG丸ｺﾞｼｯｸM-PRO" w:eastAsia="HG丸ｺﾞｼｯｸM-PRO" w:hAnsi="ＭＳ 明朝" w:hint="eastAsia"/>
                <w:sz w:val="22"/>
              </w:rPr>
              <w:t>は</w:t>
            </w:r>
            <w:r w:rsidRPr="00452989">
              <w:rPr>
                <w:rFonts w:ascii="HG丸ｺﾞｼｯｸM-PRO" w:eastAsia="HG丸ｺﾞｼｯｸM-PRO" w:hAnsi="ＭＳ 明朝" w:hint="eastAsia"/>
                <w:sz w:val="22"/>
              </w:rPr>
              <w:t>、</w:t>
            </w:r>
            <w:r>
              <w:rPr>
                <w:rFonts w:ascii="HG丸ｺﾞｼｯｸM-PRO" w:eastAsia="HG丸ｺﾞｼｯｸM-PRO" w:hAnsi="ＭＳ 明朝" w:hint="eastAsia"/>
                <w:sz w:val="22"/>
              </w:rPr>
              <w:t>例えば</w:t>
            </w:r>
            <w:r w:rsidR="000450AD">
              <w:rPr>
                <w:rFonts w:ascii="HG丸ｺﾞｼｯｸM-PRO" w:eastAsia="HG丸ｺﾞｼｯｸM-PRO" w:hAnsi="ＭＳ 明朝" w:hint="eastAsia"/>
                <w:sz w:val="22"/>
              </w:rPr>
              <w:t>「</w:t>
            </w:r>
            <w:r>
              <w:rPr>
                <w:rFonts w:ascii="HG丸ｺﾞｼｯｸM-PRO" w:eastAsia="HG丸ｺﾞｼｯｸM-PRO" w:hAnsi="ＭＳ 明朝" w:hint="eastAsia"/>
                <w:sz w:val="22"/>
              </w:rPr>
              <w:t>ケアプランを</w:t>
            </w:r>
            <w:r w:rsidRPr="002000C2">
              <w:rPr>
                <w:rFonts w:ascii="HG丸ｺﾞｼｯｸM-PRO" w:eastAsia="HG丸ｺﾞｼｯｸM-PRO" w:hAnsi="ＭＳ 明朝" w:hint="eastAsia"/>
                <w:b/>
                <w:sz w:val="22"/>
              </w:rPr>
              <w:t>作成する</w:t>
            </w:r>
            <w:r w:rsidR="0056000B" w:rsidRPr="002000C2">
              <w:rPr>
                <w:rFonts w:ascii="HG丸ｺﾞｼｯｸM-PRO" w:eastAsia="HG丸ｺﾞｼｯｸM-PRO" w:hAnsi="ＭＳ 明朝" w:hint="eastAsia"/>
                <w:b/>
                <w:sz w:val="22"/>
              </w:rPr>
              <w:t>前に、</w:t>
            </w:r>
            <w:r w:rsidRPr="002000C2">
              <w:rPr>
                <w:rFonts w:ascii="HG丸ｺﾞｼｯｸM-PRO" w:eastAsia="HG丸ｺﾞｼｯｸM-PRO" w:hAnsi="ＭＳ 明朝" w:hint="eastAsia"/>
                <w:b/>
                <w:sz w:val="22"/>
              </w:rPr>
              <w:t>利用者が既にサービス事業所を決めている</w:t>
            </w:r>
            <w:r>
              <w:rPr>
                <w:rFonts w:ascii="HG丸ｺﾞｼｯｸM-PRO" w:eastAsia="HG丸ｺﾞｼｯｸM-PRO" w:hAnsi="ＭＳ 明朝" w:hint="eastAsia"/>
                <w:sz w:val="22"/>
              </w:rPr>
              <w:t>ケース</w:t>
            </w:r>
            <w:r w:rsidR="000450AD">
              <w:rPr>
                <w:rFonts w:ascii="HG丸ｺﾞｼｯｸM-PRO" w:eastAsia="HG丸ｺﾞｼｯｸM-PRO" w:hAnsi="ＭＳ 明朝" w:hint="eastAsia"/>
                <w:sz w:val="22"/>
              </w:rPr>
              <w:t>」</w:t>
            </w:r>
            <w:r>
              <w:rPr>
                <w:rFonts w:ascii="HG丸ｺﾞｼｯｸM-PRO" w:eastAsia="HG丸ｺﾞｼｯｸM-PRO" w:hAnsi="ＭＳ 明朝" w:hint="eastAsia"/>
                <w:sz w:val="22"/>
              </w:rPr>
              <w:t>も該当するのか。</w:t>
            </w:r>
          </w:p>
        </w:tc>
      </w:tr>
      <w:tr w:rsidR="00D94D09" w:rsidTr="00A858CF">
        <w:tc>
          <w:tcPr>
            <w:tcW w:w="9781" w:type="dxa"/>
            <w:tcBorders>
              <w:top w:val="dashed" w:sz="4" w:space="0" w:color="auto"/>
            </w:tcBorders>
            <w:vAlign w:val="center"/>
          </w:tcPr>
          <w:p w:rsidR="002000C2" w:rsidRDefault="00D94D09" w:rsidP="000445B4">
            <w:pPr>
              <w:ind w:leftChars="-1" w:left="600" w:rightChars="16" w:right="34" w:hangingChars="254" w:hanging="602"/>
              <w:rPr>
                <w:rFonts w:ascii="ＭＳ Ｐゴシック" w:eastAsia="ＭＳ Ｐゴシック" w:hAnsi="ＭＳ Ｐゴシック"/>
                <w:color w:val="4F0101"/>
                <w:spacing w:val="8"/>
                <w:sz w:val="22"/>
              </w:rPr>
            </w:pPr>
            <w:r w:rsidRPr="00A858CF">
              <w:rPr>
                <w:rFonts w:ascii="HG丸ｺﾞｼｯｸM-PRO" w:eastAsia="HG丸ｺﾞｼｯｸM-PRO" w:hAnsi="ＭＳ Ｐゴシック" w:hint="eastAsia"/>
                <w:b/>
                <w:color w:val="4F0101"/>
                <w:spacing w:val="8"/>
                <w:sz w:val="22"/>
              </w:rPr>
              <w:t xml:space="preserve">A　　</w:t>
            </w:r>
            <w:r w:rsidRPr="00A858CF">
              <w:rPr>
                <w:rFonts w:ascii="ＭＳ Ｐゴシック" w:eastAsia="ＭＳ Ｐゴシック" w:hAnsi="ＭＳ Ｐゴシック" w:hint="eastAsia"/>
                <w:color w:val="4F0101"/>
                <w:spacing w:val="8"/>
                <w:sz w:val="22"/>
              </w:rPr>
              <w:t>単に、利用するサービス事業所を利用者が既に決めているという理由のみでは</w:t>
            </w:r>
            <w:r w:rsidRPr="002000C2">
              <w:rPr>
                <w:rFonts w:ascii="ＭＳ Ｐゴシック" w:eastAsia="ＭＳ Ｐゴシック" w:hAnsi="ＭＳ Ｐゴシック" w:hint="eastAsia"/>
                <w:b/>
                <w:color w:val="4F0101"/>
                <w:spacing w:val="8"/>
                <w:sz w:val="22"/>
              </w:rPr>
              <w:t>該当しません</w:t>
            </w:r>
            <w:r w:rsidRPr="00A858CF">
              <w:rPr>
                <w:rFonts w:ascii="ＭＳ Ｐゴシック" w:eastAsia="ＭＳ Ｐゴシック" w:hAnsi="ＭＳ Ｐゴシック" w:hint="eastAsia"/>
                <w:color w:val="4F0101"/>
                <w:spacing w:val="8"/>
                <w:sz w:val="22"/>
              </w:rPr>
              <w:t>。</w:t>
            </w:r>
          </w:p>
          <w:p w:rsidR="00D94D09" w:rsidRPr="00A858CF" w:rsidRDefault="00D94D09" w:rsidP="002000C2">
            <w:pPr>
              <w:ind w:leftChars="284" w:left="596" w:rightChars="16" w:right="34" w:firstLineChars="61" w:firstLine="144"/>
              <w:rPr>
                <w:rFonts w:ascii="ＭＳ 明朝" w:hAnsi="ＭＳ 明朝"/>
                <w:color w:val="4F0101"/>
                <w:szCs w:val="21"/>
              </w:rPr>
            </w:pPr>
            <w:r w:rsidRPr="00A858CF">
              <w:rPr>
                <w:rFonts w:ascii="ＭＳ Ｐゴシック" w:eastAsia="ＭＳ Ｐゴシック" w:hAnsi="ＭＳ Ｐゴシック" w:hint="eastAsia"/>
                <w:color w:val="4F0101"/>
                <w:spacing w:val="8"/>
                <w:sz w:val="22"/>
              </w:rPr>
              <w:t>正当理由「カ」のうち「D</w:t>
            </w:r>
            <w:r w:rsidR="000445B4">
              <w:rPr>
                <w:rFonts w:ascii="ＭＳ Ｐゴシック" w:eastAsia="ＭＳ Ｐゴシック" w:hAnsi="ＭＳ Ｐゴシック" w:hint="eastAsia"/>
                <w:color w:val="4F0101"/>
                <w:spacing w:val="8"/>
                <w:sz w:val="22"/>
              </w:rPr>
              <w:t>」については、あくまで</w:t>
            </w:r>
            <w:r w:rsidR="000445B4" w:rsidRPr="000445B4">
              <w:rPr>
                <w:rFonts w:ascii="ＭＳ Ｐゴシック" w:eastAsia="ＭＳ Ｐゴシック" w:hAnsi="ＭＳ Ｐゴシック" w:hint="eastAsia"/>
                <w:b/>
                <w:color w:val="4F0101"/>
                <w:spacing w:val="8"/>
                <w:sz w:val="22"/>
              </w:rPr>
              <w:t>適切な</w:t>
            </w:r>
            <w:r w:rsidR="000445B4" w:rsidRPr="00B35DB9">
              <w:rPr>
                <w:rFonts w:ascii="ＭＳ Ｐゴシック" w:eastAsia="ＭＳ Ｐゴシック" w:hAnsi="ＭＳ Ｐゴシック" w:hint="eastAsia"/>
                <w:b/>
                <w:color w:val="4F0101"/>
                <w:spacing w:val="8"/>
                <w:sz w:val="22"/>
                <w:u w:val="single"/>
              </w:rPr>
              <w:t>ケアマネジメントの結果として</w:t>
            </w:r>
            <w:r w:rsidR="002000C2" w:rsidRPr="002000C2">
              <w:rPr>
                <w:rFonts w:ascii="ＭＳ Ｐゴシック" w:eastAsia="ＭＳ Ｐゴシック" w:hAnsi="ＭＳ Ｐゴシック" w:hint="eastAsia"/>
                <w:color w:val="4F0101"/>
                <w:spacing w:val="8"/>
                <w:sz w:val="22"/>
              </w:rPr>
              <w:t>、</w:t>
            </w:r>
            <w:r w:rsidRPr="00A858CF">
              <w:rPr>
                <w:rFonts w:ascii="ＭＳ Ｐゴシック" w:eastAsia="ＭＳ Ｐゴシック" w:hAnsi="ＭＳ Ｐゴシック" w:hint="eastAsia"/>
                <w:color w:val="4F0101"/>
                <w:spacing w:val="8"/>
                <w:sz w:val="22"/>
              </w:rPr>
              <w:t>他の事業所を選択する余地のないことが、客観的に見て明らかである（第三者に証明できる）ケースに限定しています。</w:t>
            </w:r>
          </w:p>
        </w:tc>
      </w:tr>
    </w:tbl>
    <w:p w:rsidR="00946399" w:rsidRPr="0049332E" w:rsidRDefault="00946399" w:rsidP="00946399">
      <w:pPr>
        <w:spacing w:line="120" w:lineRule="exact"/>
        <w:ind w:rightChars="53" w:right="111"/>
        <w:rPr>
          <w:rFonts w:ascii="ＭＳ Ｐゴシック" w:eastAsia="ＭＳ Ｐゴシック" w:hAnsi="ＭＳ Ｐゴシック"/>
          <w:color w:val="002060"/>
          <w:spacing w:val="8"/>
          <w:szCs w:val="21"/>
        </w:rPr>
      </w:pPr>
    </w:p>
    <w:p w:rsidR="00995A35" w:rsidRPr="007C6C9F" w:rsidRDefault="00995A35" w:rsidP="007D258B">
      <w:pPr>
        <w:autoSpaceDE w:val="0"/>
        <w:autoSpaceDN w:val="0"/>
        <w:adjustRightInd w:val="0"/>
        <w:jc w:val="distribute"/>
        <w:rPr>
          <w:rFonts w:ascii="ＭＳ Ｐゴシック" w:eastAsia="ＭＳ Ｐゴシック" w:hAnsi="ＭＳ Ｐゴシック"/>
          <w:i/>
          <w:color w:val="0F243E" w:themeColor="text2" w:themeShade="80"/>
          <w:sz w:val="20"/>
          <w:szCs w:val="20"/>
          <w:shd w:val="clear" w:color="auto" w:fill="F2F2F2" w:themeFill="background1" w:themeFillShade="F2"/>
        </w:rPr>
      </w:pPr>
      <w:r w:rsidRPr="007C6C9F">
        <w:rPr>
          <w:rFonts w:ascii="ＭＳ Ｐゴシック" w:eastAsia="ＭＳ Ｐゴシック" w:hAnsi="ＭＳ Ｐゴシック" w:hint="eastAsia"/>
          <w:i/>
          <w:color w:val="0F243E" w:themeColor="text2" w:themeShade="80"/>
          <w:sz w:val="20"/>
          <w:szCs w:val="20"/>
          <w:shd w:val="clear" w:color="auto" w:fill="F2F2F2" w:themeFill="background1" w:themeFillShade="F2"/>
        </w:rPr>
        <w:t xml:space="preserve">　＜参考＞　～「平成27年度介護報酬改定に関するＱ＆Ａ（Vol.２）」（介護保険最新情報Vol.471）より抜粋～　</w:t>
      </w:r>
    </w:p>
    <w:p w:rsidR="00995A35" w:rsidRPr="007C6C9F" w:rsidRDefault="00995A35" w:rsidP="007D258B">
      <w:pPr>
        <w:spacing w:line="120" w:lineRule="exact"/>
        <w:ind w:rightChars="53" w:right="111"/>
        <w:rPr>
          <w:rFonts w:ascii="ＭＳ Ｐゴシック" w:eastAsia="ＭＳ Ｐゴシック" w:hAnsi="ＭＳ Ｐゴシック"/>
          <w:color w:val="0F243E" w:themeColor="text2" w:themeShade="80"/>
          <w:spacing w:val="8"/>
          <w:szCs w:val="21"/>
        </w:rPr>
      </w:pPr>
    </w:p>
    <w:p w:rsidR="00801194" w:rsidRPr="007C6C9F" w:rsidRDefault="00801194" w:rsidP="00946399">
      <w:pPr>
        <w:autoSpaceDE w:val="0"/>
        <w:autoSpaceDN w:val="0"/>
        <w:adjustRightInd w:val="0"/>
        <w:spacing w:line="280" w:lineRule="exact"/>
        <w:ind w:leftChars="135" w:left="991" w:rightChars="53" w:right="111" w:hangingChars="337" w:hanging="708"/>
        <w:jc w:val="left"/>
        <w:rPr>
          <w:rFonts w:ascii="ＭＳ 明朝" w:eastAsia="ＭＳ 明朝" w:cs="ＭＳ 明朝"/>
          <w:color w:val="0F243E" w:themeColor="text2" w:themeShade="80"/>
          <w:kern w:val="0"/>
          <w:szCs w:val="21"/>
        </w:rPr>
      </w:pPr>
      <w:r w:rsidRPr="007C6C9F">
        <w:rPr>
          <w:rFonts w:ascii="ＭＳ 明朝" w:eastAsia="ＭＳ 明朝" w:cs="ＭＳ 明朝" w:hint="eastAsia"/>
          <w:color w:val="0F243E" w:themeColor="text2" w:themeShade="80"/>
          <w:kern w:val="0"/>
          <w:szCs w:val="21"/>
        </w:rPr>
        <w:t>問２６</w:t>
      </w:r>
      <w:r w:rsidRPr="007C6C9F">
        <w:rPr>
          <w:rFonts w:ascii="ＭＳ 明朝" w:eastAsia="ＭＳ 明朝" w:cs="ＭＳ 明朝"/>
          <w:color w:val="0F243E" w:themeColor="text2" w:themeShade="80"/>
          <w:kern w:val="0"/>
          <w:szCs w:val="21"/>
        </w:rPr>
        <w:t xml:space="preserve"> </w:t>
      </w:r>
      <w:r w:rsidR="006E6EF2">
        <w:rPr>
          <w:rFonts w:ascii="ＭＳ 明朝" w:eastAsia="ＭＳ 明朝" w:cs="ＭＳ 明朝" w:hint="eastAsia"/>
          <w:color w:val="0F243E" w:themeColor="text2" w:themeShade="80"/>
          <w:kern w:val="0"/>
          <w:szCs w:val="21"/>
        </w:rPr>
        <w:t xml:space="preserve"> </w:t>
      </w:r>
      <w:r w:rsidRPr="007C6C9F">
        <w:rPr>
          <w:rFonts w:ascii="ＭＳ 明朝" w:eastAsia="ＭＳ 明朝" w:cs="ＭＳ 明朝" w:hint="eastAsia"/>
          <w:color w:val="0F243E" w:themeColor="text2" w:themeShade="80"/>
          <w:kern w:val="0"/>
          <w:szCs w:val="21"/>
        </w:rPr>
        <w:t>訪問看護の場合、</w:t>
      </w:r>
      <w:r w:rsidRPr="007C6C9F">
        <w:rPr>
          <w:rFonts w:ascii="ＭＳ 明朝" w:eastAsia="ＭＳ 明朝" w:cs="ＭＳ 明朝" w:hint="eastAsia"/>
          <w:color w:val="0F243E" w:themeColor="text2" w:themeShade="80"/>
          <w:kern w:val="0"/>
          <w:szCs w:val="21"/>
          <w:u w:val="single"/>
        </w:rPr>
        <w:t>ケアプランに位置付けようとする時点で主治医と利用者との間で既に事業所が選択されていることが多く</w:t>
      </w:r>
      <w:r w:rsidRPr="007C6C9F">
        <w:rPr>
          <w:rFonts w:ascii="ＭＳ 明朝" w:eastAsia="ＭＳ 明朝" w:cs="ＭＳ 明朝" w:hint="eastAsia"/>
          <w:color w:val="0F243E" w:themeColor="text2" w:themeShade="80"/>
          <w:kern w:val="0"/>
          <w:szCs w:val="21"/>
        </w:rPr>
        <w:t>、これにより紹介率が８０％を超えることについては正当な理由に該当すると考えてよいか。</w:t>
      </w:r>
    </w:p>
    <w:p w:rsidR="00C05AC0" w:rsidRPr="007C6C9F" w:rsidRDefault="00C05AC0" w:rsidP="00C05AC0">
      <w:pPr>
        <w:spacing w:line="120" w:lineRule="exact"/>
        <w:ind w:rightChars="53" w:right="111"/>
        <w:rPr>
          <w:rFonts w:ascii="ＭＳ Ｐゴシック" w:eastAsia="ＭＳ Ｐゴシック" w:hAnsi="ＭＳ Ｐゴシック"/>
          <w:color w:val="0F243E" w:themeColor="text2" w:themeShade="80"/>
          <w:spacing w:val="8"/>
          <w:szCs w:val="21"/>
        </w:rPr>
      </w:pPr>
    </w:p>
    <w:p w:rsidR="00801194" w:rsidRPr="007C6C9F" w:rsidRDefault="00C05AC0" w:rsidP="00946399">
      <w:pPr>
        <w:autoSpaceDE w:val="0"/>
        <w:autoSpaceDN w:val="0"/>
        <w:adjustRightInd w:val="0"/>
        <w:spacing w:line="280" w:lineRule="exact"/>
        <w:ind w:leftChars="67" w:left="991" w:rightChars="53" w:right="111" w:hangingChars="405" w:hanging="850"/>
        <w:jc w:val="left"/>
        <w:rPr>
          <w:rFonts w:ascii="ＭＳ 明朝" w:eastAsia="ＭＳ 明朝" w:cs="ＭＳ 明朝"/>
          <w:color w:val="0F243E" w:themeColor="text2" w:themeShade="80"/>
          <w:kern w:val="0"/>
          <w:szCs w:val="21"/>
        </w:rPr>
      </w:pPr>
      <w:r w:rsidRPr="007C6C9F">
        <w:rPr>
          <w:rFonts w:ascii="ＭＳ 明朝" w:eastAsia="ＭＳ 明朝" w:cs="ＭＳ 明朝" w:hint="eastAsia"/>
          <w:color w:val="0F243E" w:themeColor="text2" w:themeShade="80"/>
          <w:kern w:val="0"/>
          <w:szCs w:val="21"/>
        </w:rPr>
        <w:t>（答）</w:t>
      </w:r>
      <w:r w:rsidR="00895966" w:rsidRPr="007C6C9F">
        <w:rPr>
          <w:rFonts w:ascii="ＭＳ 明朝" w:eastAsia="ＭＳ 明朝" w:cs="ＭＳ 明朝" w:hint="eastAsia"/>
          <w:color w:val="0F243E" w:themeColor="text2" w:themeShade="80"/>
          <w:kern w:val="0"/>
          <w:szCs w:val="21"/>
        </w:rPr>
        <w:t xml:space="preserve">　</w:t>
      </w:r>
      <w:r w:rsidR="008850DF" w:rsidRPr="007C6C9F">
        <w:rPr>
          <w:rFonts w:ascii="ＭＳ 明朝" w:eastAsia="ＭＳ 明朝" w:cs="ＭＳ 明朝" w:hint="eastAsia"/>
          <w:color w:val="0F243E" w:themeColor="text2" w:themeShade="80"/>
          <w:kern w:val="0"/>
          <w:szCs w:val="21"/>
        </w:rPr>
        <w:t xml:space="preserve"> </w:t>
      </w:r>
      <w:r w:rsidR="006E6EF2">
        <w:rPr>
          <w:rFonts w:ascii="ＭＳ 明朝" w:eastAsia="ＭＳ 明朝" w:cs="ＭＳ 明朝" w:hint="eastAsia"/>
          <w:color w:val="0F243E" w:themeColor="text2" w:themeShade="80"/>
          <w:kern w:val="0"/>
          <w:szCs w:val="21"/>
        </w:rPr>
        <w:t xml:space="preserve"> </w:t>
      </w:r>
      <w:r w:rsidR="00801194" w:rsidRPr="007C6C9F">
        <w:rPr>
          <w:rFonts w:ascii="ＭＳ 明朝" w:eastAsia="ＭＳ 明朝" w:cs="ＭＳ 明朝" w:hint="eastAsia"/>
          <w:color w:val="0F243E" w:themeColor="text2" w:themeShade="80"/>
          <w:kern w:val="0"/>
          <w:szCs w:val="21"/>
          <w:u w:val="single"/>
        </w:rPr>
        <w:t>特定事業所集中減算の正当な理由の範囲は「指定居宅サービスに要する費用の額の算定に関する基準（訪問通所サービス、居宅療養管理指導及び福祉用具貸与に係る部分）及び指定居宅介護支援に要する費用の額の算定に関する基準の制定に伴う実施上の留意事項について」（平成</w:t>
      </w:r>
      <w:r w:rsidR="00801194" w:rsidRPr="007C6C9F">
        <w:rPr>
          <w:rFonts w:ascii="ＭＳ 明朝" w:eastAsia="ＭＳ 明朝" w:cs="ＭＳ 明朝"/>
          <w:color w:val="0F243E" w:themeColor="text2" w:themeShade="80"/>
          <w:kern w:val="0"/>
          <w:szCs w:val="21"/>
          <w:u w:val="single"/>
        </w:rPr>
        <w:t>12</w:t>
      </w:r>
      <w:r w:rsidR="00801194" w:rsidRPr="007C6C9F">
        <w:rPr>
          <w:rFonts w:ascii="ＭＳ 明朝" w:eastAsia="ＭＳ 明朝" w:cs="ＭＳ 明朝" w:hint="eastAsia"/>
          <w:color w:val="0F243E" w:themeColor="text2" w:themeShade="80"/>
          <w:kern w:val="0"/>
          <w:szCs w:val="21"/>
          <w:u w:val="single"/>
        </w:rPr>
        <w:t>年</w:t>
      </w:r>
      <w:r w:rsidR="00895966" w:rsidRPr="007C6C9F">
        <w:rPr>
          <w:rFonts w:ascii="ＭＳ 明朝" w:eastAsia="ＭＳ 明朝" w:cs="ＭＳ 明朝" w:hint="eastAsia"/>
          <w:color w:val="0F243E" w:themeColor="text2" w:themeShade="80"/>
          <w:kern w:val="0"/>
          <w:szCs w:val="21"/>
          <w:u w:val="single"/>
        </w:rPr>
        <w:t>3</w:t>
      </w:r>
      <w:r w:rsidR="00801194" w:rsidRPr="007C6C9F">
        <w:rPr>
          <w:rFonts w:ascii="ＭＳ 明朝" w:eastAsia="ＭＳ 明朝" w:cs="ＭＳ 明朝" w:hint="eastAsia"/>
          <w:color w:val="0F243E" w:themeColor="text2" w:themeShade="80"/>
          <w:kern w:val="0"/>
          <w:szCs w:val="21"/>
          <w:u w:val="single"/>
        </w:rPr>
        <w:t>月</w:t>
      </w:r>
      <w:r w:rsidR="00895966" w:rsidRPr="007C6C9F">
        <w:rPr>
          <w:rFonts w:ascii="ＭＳ 明朝" w:eastAsia="ＭＳ 明朝" w:cs="ＭＳ 明朝" w:hint="eastAsia"/>
          <w:color w:val="0F243E" w:themeColor="text2" w:themeShade="80"/>
          <w:kern w:val="0"/>
          <w:szCs w:val="21"/>
          <w:u w:val="single"/>
        </w:rPr>
        <w:t>1</w:t>
      </w:r>
      <w:r w:rsidR="00801194" w:rsidRPr="007C6C9F">
        <w:rPr>
          <w:rFonts w:ascii="ＭＳ 明朝" w:eastAsia="ＭＳ 明朝" w:cs="ＭＳ 明朝" w:hint="eastAsia"/>
          <w:color w:val="0F243E" w:themeColor="text2" w:themeShade="80"/>
          <w:kern w:val="0"/>
          <w:szCs w:val="21"/>
          <w:u w:val="single"/>
        </w:rPr>
        <w:t>日厚生省老人保健福祉局企画課長通知）（以下、「留意事項通知」という。）に示しているところ</w:t>
      </w:r>
      <w:r w:rsidR="00801194" w:rsidRPr="007C6C9F">
        <w:rPr>
          <w:rFonts w:ascii="ＭＳ 明朝" w:eastAsia="ＭＳ 明朝" w:cs="ＭＳ 明朝" w:hint="eastAsia"/>
          <w:color w:val="0F243E" w:themeColor="text2" w:themeShade="80"/>
          <w:kern w:val="0"/>
          <w:szCs w:val="21"/>
        </w:rPr>
        <w:t>であり、正当な理由の範囲として、サービスの質が高いことによる利用者の希望を勘案した場合などにより特定の事業者に集中していると認められる場合（※）等が含まれている。</w:t>
      </w:r>
    </w:p>
    <w:p w:rsidR="00801194" w:rsidRPr="007C6C9F" w:rsidRDefault="00801194" w:rsidP="00946399">
      <w:pPr>
        <w:autoSpaceDE w:val="0"/>
        <w:autoSpaceDN w:val="0"/>
        <w:adjustRightInd w:val="0"/>
        <w:spacing w:line="280" w:lineRule="exact"/>
        <w:ind w:leftChars="471" w:left="989" w:rightChars="53" w:right="111" w:firstLine="2"/>
        <w:jc w:val="left"/>
        <w:rPr>
          <w:rFonts w:ascii="ＭＳ 明朝" w:eastAsia="ＭＳ 明朝" w:cs="ＭＳ 明朝"/>
          <w:color w:val="0F243E" w:themeColor="text2" w:themeShade="80"/>
          <w:kern w:val="0"/>
          <w:szCs w:val="21"/>
        </w:rPr>
      </w:pPr>
      <w:r w:rsidRPr="007C6C9F">
        <w:rPr>
          <w:rFonts w:ascii="ＭＳ 明朝" w:eastAsia="ＭＳ 明朝" w:cs="ＭＳ 明朝" w:hint="eastAsia"/>
          <w:color w:val="0F243E" w:themeColor="text2" w:themeShade="80"/>
          <w:kern w:val="0"/>
          <w:szCs w:val="21"/>
        </w:rPr>
        <w:t>（※）</w:t>
      </w:r>
      <w:r w:rsidRPr="007C6C9F">
        <w:rPr>
          <w:rFonts w:ascii="ＭＳ 明朝" w:eastAsia="ＭＳ 明朝" w:cs="ＭＳ 明朝" w:hint="eastAsia"/>
          <w:color w:val="0F243E" w:themeColor="text2" w:themeShade="80"/>
          <w:kern w:val="0"/>
          <w:szCs w:val="21"/>
          <w:u w:val="single"/>
        </w:rPr>
        <w:t>利用者から質が高いことを理由に当該サービスを利用したい旨の理由書の提出を受けている場合であって、地域ケア会議等に当該利用者の居宅サービス計画を提出し、支援内容についての意見・助言を受けている場合等を想定</w:t>
      </w:r>
      <w:r w:rsidRPr="007C6C9F">
        <w:rPr>
          <w:rFonts w:ascii="ＭＳ 明朝" w:eastAsia="ＭＳ 明朝" w:cs="ＭＳ 明朝" w:hint="eastAsia"/>
          <w:color w:val="0F243E" w:themeColor="text2" w:themeShade="80"/>
          <w:kern w:val="0"/>
          <w:szCs w:val="21"/>
        </w:rPr>
        <w:t>している。なお、利用者から提出を受ける理由書は、当該利用者にとってサービスの質が高いことが確認できるものとし、その様式は任意のものとして差し支えない。</w:t>
      </w:r>
    </w:p>
    <w:p w:rsidR="00946399" w:rsidRPr="007C6C9F" w:rsidRDefault="00946399" w:rsidP="0049332E">
      <w:pPr>
        <w:ind w:leftChars="127" w:left="687" w:rightChars="-27" w:right="-57" w:hangingChars="200" w:hanging="420"/>
        <w:rPr>
          <w:rFonts w:ascii="ＭＳ 明朝" w:hAnsi="ＭＳ 明朝"/>
          <w:color w:val="0F243E" w:themeColor="text2" w:themeShade="80"/>
          <w:szCs w:val="21"/>
        </w:rPr>
      </w:pPr>
    </w:p>
    <w:p w:rsidR="00946399" w:rsidRDefault="00946399" w:rsidP="0049332E">
      <w:pPr>
        <w:ind w:leftChars="127" w:left="687" w:rightChars="-27" w:right="-57" w:hangingChars="200" w:hanging="420"/>
        <w:rPr>
          <w:rFonts w:ascii="ＭＳ 明朝" w:hAnsi="ＭＳ 明朝"/>
          <w:szCs w:val="21"/>
        </w:rPr>
      </w:pPr>
    </w:p>
    <w:tbl>
      <w:tblPr>
        <w:tblStyle w:val="a3"/>
        <w:tblW w:w="0" w:type="auto"/>
        <w:tblInd w:w="108" w:type="dxa"/>
        <w:tblBorders>
          <w:insideH w:val="dashed" w:sz="4" w:space="0" w:color="auto"/>
        </w:tblBorders>
        <w:tblLook w:val="04A0" w:firstRow="1" w:lastRow="0" w:firstColumn="1" w:lastColumn="0" w:noHBand="0" w:noVBand="1"/>
      </w:tblPr>
      <w:tblGrid>
        <w:gridCol w:w="9781"/>
      </w:tblGrid>
      <w:tr w:rsidR="00D94D09" w:rsidTr="00A858CF">
        <w:tc>
          <w:tcPr>
            <w:tcW w:w="9781" w:type="dxa"/>
            <w:tcBorders>
              <w:top w:val="single" w:sz="4" w:space="0" w:color="auto"/>
              <w:bottom w:val="dashed" w:sz="4" w:space="0" w:color="auto"/>
            </w:tcBorders>
            <w:shd w:val="clear" w:color="auto" w:fill="FFFFF3"/>
            <w:vAlign w:val="center"/>
          </w:tcPr>
          <w:p w:rsidR="00D94D09" w:rsidRPr="00D94D09" w:rsidRDefault="00D94D09" w:rsidP="00A858CF">
            <w:pPr>
              <w:ind w:left="587" w:rightChars="53" w:right="111" w:hangingChars="266" w:hanging="587"/>
              <w:rPr>
                <w:rFonts w:ascii="HG丸ｺﾞｼｯｸM-PRO" w:eastAsia="HG丸ｺﾞｼｯｸM-PRO" w:hAnsi="ＭＳ 明朝"/>
                <w:sz w:val="22"/>
              </w:rPr>
            </w:pPr>
            <w:r w:rsidRPr="0049332E">
              <w:rPr>
                <w:rFonts w:ascii="HG丸ｺﾞｼｯｸM-PRO" w:eastAsia="HG丸ｺﾞｼｯｸM-PRO" w:hAnsi="ＭＳ 明朝" w:hint="eastAsia"/>
                <w:b/>
                <w:sz w:val="22"/>
              </w:rPr>
              <w:t>Q</w:t>
            </w:r>
            <w:r>
              <w:rPr>
                <w:rFonts w:ascii="HG丸ｺﾞｼｯｸM-PRO" w:eastAsia="HG丸ｺﾞｼｯｸM-PRO" w:hAnsi="ＭＳ 明朝" w:hint="eastAsia"/>
                <w:b/>
                <w:sz w:val="22"/>
              </w:rPr>
              <w:t>５</w:t>
            </w:r>
            <w:r>
              <w:rPr>
                <w:rFonts w:ascii="HG丸ｺﾞｼｯｸM-PRO" w:eastAsia="HG丸ｺﾞｼｯｸM-PRO" w:hAnsi="ＭＳ 明朝" w:hint="eastAsia"/>
                <w:sz w:val="22"/>
              </w:rPr>
              <w:t xml:space="preserve">　正当</w:t>
            </w:r>
            <w:r w:rsidRPr="00CA3AE3">
              <w:rPr>
                <w:rFonts w:ascii="HG丸ｺﾞｼｯｸM-PRO" w:eastAsia="HG丸ｺﾞｼｯｸM-PRO" w:hAnsi="ＭＳ 明朝" w:hint="eastAsia"/>
                <w:sz w:val="22"/>
              </w:rPr>
              <w:t>理由「カ」のうち「D」については、例えば「サービスの質が高い」、「利用者が特に当該事業所の利用を希望している」、「効果的な機能訓練を実施している」などの場合も該当す</w:t>
            </w:r>
            <w:r>
              <w:rPr>
                <w:rFonts w:ascii="HG丸ｺﾞｼｯｸM-PRO" w:eastAsia="HG丸ｺﾞｼｯｸM-PRO" w:hAnsi="ＭＳ 明朝" w:hint="eastAsia"/>
                <w:sz w:val="22"/>
              </w:rPr>
              <w:t>るのか。</w:t>
            </w:r>
          </w:p>
        </w:tc>
      </w:tr>
      <w:tr w:rsidR="00D94D09" w:rsidTr="009876BD">
        <w:trPr>
          <w:trHeight w:val="1593"/>
        </w:trPr>
        <w:tc>
          <w:tcPr>
            <w:tcW w:w="9781" w:type="dxa"/>
            <w:tcBorders>
              <w:top w:val="dashed" w:sz="4" w:space="0" w:color="auto"/>
            </w:tcBorders>
            <w:vAlign w:val="center"/>
          </w:tcPr>
          <w:p w:rsidR="00D94D09" w:rsidRPr="00A858CF" w:rsidRDefault="00D94D09" w:rsidP="004C03BD">
            <w:pPr>
              <w:ind w:leftChars="-1" w:left="600" w:rightChars="16" w:right="34" w:hangingChars="254" w:hanging="602"/>
              <w:rPr>
                <w:rFonts w:ascii="ＭＳ 明朝" w:hAnsi="ＭＳ 明朝"/>
                <w:color w:val="4F0101"/>
                <w:szCs w:val="21"/>
              </w:rPr>
            </w:pPr>
            <w:r w:rsidRPr="00A858CF">
              <w:rPr>
                <w:rFonts w:ascii="HG丸ｺﾞｼｯｸM-PRO" w:eastAsia="HG丸ｺﾞｼｯｸM-PRO" w:hAnsi="ＭＳ Ｐゴシック" w:hint="eastAsia"/>
                <w:b/>
                <w:color w:val="4F0101"/>
                <w:spacing w:val="8"/>
                <w:sz w:val="22"/>
              </w:rPr>
              <w:t xml:space="preserve">A　　</w:t>
            </w:r>
            <w:r w:rsidRPr="00FE6B77">
              <w:rPr>
                <w:rFonts w:ascii="ＭＳ Ｐゴシック" w:eastAsia="ＭＳ Ｐゴシック" w:hAnsi="ＭＳ Ｐゴシック" w:hint="eastAsia"/>
                <w:b/>
                <w:color w:val="4F0101"/>
                <w:spacing w:val="8"/>
                <w:sz w:val="22"/>
              </w:rPr>
              <w:t>該当しません</w:t>
            </w:r>
            <w:r w:rsidRPr="00A858CF">
              <w:rPr>
                <w:rFonts w:ascii="ＭＳ Ｐゴシック" w:eastAsia="ＭＳ Ｐゴシック" w:hAnsi="ＭＳ Ｐゴシック" w:hint="eastAsia"/>
                <w:color w:val="4F0101"/>
                <w:spacing w:val="8"/>
                <w:sz w:val="22"/>
              </w:rPr>
              <w:t>。</w:t>
            </w:r>
            <w:r w:rsidR="009F1912">
              <w:rPr>
                <w:rFonts w:ascii="ＭＳ Ｐゴシック" w:eastAsia="ＭＳ Ｐゴシック" w:hAnsi="ＭＳ Ｐゴシック" w:hint="eastAsia"/>
                <w:color w:val="4F0101"/>
                <w:spacing w:val="8"/>
                <w:sz w:val="22"/>
              </w:rPr>
              <w:t>ただし、</w:t>
            </w:r>
            <w:r w:rsidR="009876BD" w:rsidRPr="00A858CF">
              <w:rPr>
                <w:rFonts w:ascii="ＭＳ Ｐゴシック" w:eastAsia="ＭＳ Ｐゴシック" w:hAnsi="ＭＳ Ｐゴシック" w:hint="eastAsia"/>
                <w:color w:val="4F0101"/>
                <w:spacing w:val="8"/>
                <w:sz w:val="22"/>
              </w:rPr>
              <w:t>適切なケアマネジメントの結果</w:t>
            </w:r>
            <w:r w:rsidR="001858CD">
              <w:rPr>
                <w:rFonts w:ascii="ＭＳ Ｐゴシック" w:eastAsia="ＭＳ Ｐゴシック" w:hAnsi="ＭＳ Ｐゴシック" w:hint="eastAsia"/>
                <w:color w:val="4F0101"/>
                <w:spacing w:val="8"/>
                <w:sz w:val="22"/>
              </w:rPr>
              <w:t>として</w:t>
            </w:r>
            <w:r w:rsidR="009876BD">
              <w:rPr>
                <w:rFonts w:ascii="ＭＳ Ｐゴシック" w:eastAsia="ＭＳ Ｐゴシック" w:hAnsi="ＭＳ Ｐゴシック" w:hint="eastAsia"/>
                <w:color w:val="4F0101"/>
                <w:spacing w:val="8"/>
                <w:sz w:val="22"/>
              </w:rPr>
              <w:t>、</w:t>
            </w:r>
            <w:r w:rsidR="009F1912">
              <w:rPr>
                <w:rFonts w:ascii="ＭＳ Ｐゴシック" w:eastAsia="ＭＳ Ｐゴシック" w:hAnsi="ＭＳ Ｐゴシック" w:hint="eastAsia"/>
                <w:color w:val="4F0101"/>
                <w:spacing w:val="8"/>
                <w:sz w:val="22"/>
              </w:rPr>
              <w:t>当該事業所の実施するサービスが</w:t>
            </w:r>
            <w:r w:rsidR="009876BD">
              <w:rPr>
                <w:rFonts w:ascii="ＭＳ Ｐゴシック" w:eastAsia="ＭＳ Ｐゴシック" w:hAnsi="ＭＳ Ｐゴシック" w:hint="eastAsia"/>
                <w:color w:val="4F0101"/>
                <w:spacing w:val="8"/>
                <w:sz w:val="22"/>
              </w:rPr>
              <w:t>当該利用者にとって</w:t>
            </w:r>
            <w:r w:rsidR="009F1912" w:rsidRPr="000445B4">
              <w:rPr>
                <w:rFonts w:ascii="ＭＳ Ｐゴシック" w:eastAsia="ＭＳ Ｐゴシック" w:hAnsi="ＭＳ Ｐゴシック" w:hint="eastAsia"/>
                <w:b/>
                <w:color w:val="4F0101"/>
                <w:spacing w:val="8"/>
                <w:sz w:val="22"/>
              </w:rPr>
              <w:t>必要不可欠であること</w:t>
            </w:r>
            <w:r w:rsidR="009F1912">
              <w:rPr>
                <w:rFonts w:ascii="ＭＳ Ｐゴシック" w:eastAsia="ＭＳ Ｐゴシック" w:hAnsi="ＭＳ Ｐゴシック" w:hint="eastAsia"/>
                <w:color w:val="4F0101"/>
                <w:spacing w:val="8"/>
                <w:sz w:val="22"/>
              </w:rPr>
              <w:t>、</w:t>
            </w:r>
            <w:r w:rsidR="004C03BD">
              <w:rPr>
                <w:rFonts w:ascii="ＭＳ Ｐゴシック" w:eastAsia="ＭＳ Ｐゴシック" w:hAnsi="ＭＳ Ｐゴシック" w:hint="eastAsia"/>
                <w:color w:val="4F0101"/>
                <w:spacing w:val="8"/>
                <w:sz w:val="22"/>
              </w:rPr>
              <w:t>および</w:t>
            </w:r>
            <w:r w:rsidR="009F1912">
              <w:rPr>
                <w:rFonts w:ascii="ＭＳ Ｐゴシック" w:eastAsia="ＭＳ Ｐゴシック" w:hAnsi="ＭＳ Ｐゴシック" w:hint="eastAsia"/>
                <w:color w:val="4F0101"/>
                <w:spacing w:val="8"/>
                <w:sz w:val="22"/>
              </w:rPr>
              <w:t>他の事業所において</w:t>
            </w:r>
            <w:r w:rsidR="004C03BD">
              <w:rPr>
                <w:rFonts w:ascii="ＭＳ Ｐゴシック" w:eastAsia="ＭＳ Ｐゴシック" w:hAnsi="ＭＳ Ｐゴシック" w:hint="eastAsia"/>
                <w:b/>
                <w:color w:val="4F0101"/>
                <w:spacing w:val="8"/>
                <w:sz w:val="22"/>
              </w:rPr>
              <w:t>同様のサービスを実施できないこと（他に選択の余地がないこと）が客観的に見ても明らか</w:t>
            </w:r>
            <w:r w:rsidR="004C03BD">
              <w:rPr>
                <w:rFonts w:ascii="ＭＳ Ｐゴシック" w:eastAsia="ＭＳ Ｐゴシック" w:hAnsi="ＭＳ Ｐゴシック" w:hint="eastAsia"/>
                <w:color w:val="4F0101"/>
                <w:spacing w:val="8"/>
                <w:sz w:val="22"/>
              </w:rPr>
              <w:t>であ</w:t>
            </w:r>
            <w:r w:rsidR="009F1912">
              <w:rPr>
                <w:rFonts w:ascii="ＭＳ Ｐゴシック" w:eastAsia="ＭＳ Ｐゴシック" w:hAnsi="ＭＳ Ｐゴシック" w:hint="eastAsia"/>
                <w:color w:val="4F0101"/>
                <w:spacing w:val="8"/>
                <w:sz w:val="22"/>
              </w:rPr>
              <w:t>る</w:t>
            </w:r>
            <w:r w:rsidR="009876BD">
              <w:rPr>
                <w:rFonts w:ascii="ＭＳ Ｐゴシック" w:eastAsia="ＭＳ Ｐゴシック" w:hAnsi="ＭＳ Ｐゴシック" w:hint="eastAsia"/>
                <w:color w:val="4F0101"/>
                <w:spacing w:val="8"/>
                <w:sz w:val="22"/>
              </w:rPr>
              <w:t>ようなケースについて</w:t>
            </w:r>
            <w:r w:rsidR="009F1912">
              <w:rPr>
                <w:rFonts w:ascii="ＭＳ Ｐゴシック" w:eastAsia="ＭＳ Ｐゴシック" w:hAnsi="ＭＳ Ｐゴシック" w:hint="eastAsia"/>
                <w:color w:val="4F0101"/>
                <w:spacing w:val="8"/>
                <w:sz w:val="22"/>
              </w:rPr>
              <w:t>は、正当な理由として認め</w:t>
            </w:r>
            <w:r w:rsidR="00316C8A">
              <w:rPr>
                <w:rFonts w:ascii="ＭＳ Ｐゴシック" w:eastAsia="ＭＳ Ｐゴシック" w:hAnsi="ＭＳ Ｐゴシック" w:hint="eastAsia"/>
                <w:color w:val="4F0101"/>
                <w:spacing w:val="8"/>
                <w:sz w:val="22"/>
              </w:rPr>
              <w:t>られ</w:t>
            </w:r>
            <w:r w:rsidR="009F1912">
              <w:rPr>
                <w:rFonts w:ascii="ＭＳ Ｐゴシック" w:eastAsia="ＭＳ Ｐゴシック" w:hAnsi="ＭＳ Ｐゴシック" w:hint="eastAsia"/>
                <w:color w:val="4F0101"/>
                <w:spacing w:val="8"/>
                <w:sz w:val="22"/>
              </w:rPr>
              <w:t>る場合があります。</w:t>
            </w:r>
          </w:p>
        </w:tc>
      </w:tr>
    </w:tbl>
    <w:p w:rsidR="00946399" w:rsidRPr="0049332E" w:rsidRDefault="00946399" w:rsidP="00946399">
      <w:pPr>
        <w:spacing w:line="120" w:lineRule="exact"/>
        <w:ind w:rightChars="53" w:right="111"/>
        <w:rPr>
          <w:rFonts w:ascii="ＭＳ Ｐゴシック" w:eastAsia="ＭＳ Ｐゴシック" w:hAnsi="ＭＳ Ｐゴシック"/>
          <w:color w:val="002060"/>
          <w:spacing w:val="8"/>
          <w:szCs w:val="21"/>
        </w:rPr>
      </w:pPr>
    </w:p>
    <w:p w:rsidR="007D258B" w:rsidRPr="007C6C9F" w:rsidRDefault="007D258B" w:rsidP="007D258B">
      <w:pPr>
        <w:autoSpaceDE w:val="0"/>
        <w:autoSpaceDN w:val="0"/>
        <w:adjustRightInd w:val="0"/>
        <w:jc w:val="distribute"/>
        <w:rPr>
          <w:rFonts w:ascii="ＭＳ Ｐゴシック" w:eastAsia="ＭＳ Ｐゴシック" w:hAnsi="ＭＳ Ｐゴシック"/>
          <w:i/>
          <w:color w:val="0F243E" w:themeColor="text2" w:themeShade="80"/>
          <w:sz w:val="20"/>
          <w:szCs w:val="20"/>
          <w:shd w:val="clear" w:color="auto" w:fill="F2F2F2" w:themeFill="background1" w:themeFillShade="F2"/>
        </w:rPr>
      </w:pPr>
      <w:r w:rsidRPr="007C6C9F">
        <w:rPr>
          <w:rFonts w:ascii="ＭＳ Ｐゴシック" w:eastAsia="ＭＳ Ｐゴシック" w:hAnsi="ＭＳ Ｐゴシック" w:hint="eastAsia"/>
          <w:i/>
          <w:color w:val="0F243E" w:themeColor="text2" w:themeShade="80"/>
          <w:sz w:val="20"/>
          <w:szCs w:val="20"/>
          <w:shd w:val="clear" w:color="auto" w:fill="F2F2F2" w:themeFill="background1" w:themeFillShade="F2"/>
        </w:rPr>
        <w:t xml:space="preserve">　＜参考＞　～「平成27年度介護報酬改定に関するＱ＆Ａ（Vol.２）」（介護保険最新情報Vol.471）より抜粋～　</w:t>
      </w:r>
    </w:p>
    <w:p w:rsidR="007D258B" w:rsidRPr="007C6C9F" w:rsidRDefault="007D258B" w:rsidP="007D258B">
      <w:pPr>
        <w:spacing w:line="120" w:lineRule="exact"/>
        <w:ind w:rightChars="53" w:right="111"/>
        <w:rPr>
          <w:rFonts w:ascii="ＭＳ Ｐゴシック" w:eastAsia="ＭＳ Ｐゴシック" w:hAnsi="ＭＳ Ｐゴシック"/>
          <w:color w:val="0F243E" w:themeColor="text2" w:themeShade="80"/>
          <w:spacing w:val="8"/>
          <w:szCs w:val="21"/>
        </w:rPr>
      </w:pPr>
    </w:p>
    <w:p w:rsidR="00801194" w:rsidRPr="007C6C9F" w:rsidRDefault="00801194" w:rsidP="00A858CF">
      <w:pPr>
        <w:autoSpaceDE w:val="0"/>
        <w:autoSpaceDN w:val="0"/>
        <w:adjustRightInd w:val="0"/>
        <w:spacing w:line="280" w:lineRule="exact"/>
        <w:ind w:leftChars="135" w:left="991" w:rightChars="53" w:right="111" w:hangingChars="337" w:hanging="708"/>
        <w:jc w:val="left"/>
        <w:rPr>
          <w:rFonts w:ascii="ＭＳ 明朝" w:eastAsia="ＭＳ 明朝" w:cs="ＭＳ 明朝"/>
          <w:color w:val="0F243E" w:themeColor="text2" w:themeShade="80"/>
          <w:kern w:val="0"/>
          <w:szCs w:val="21"/>
        </w:rPr>
      </w:pPr>
      <w:r w:rsidRPr="007C6C9F">
        <w:rPr>
          <w:rFonts w:ascii="ＭＳ 明朝" w:eastAsia="ＭＳ 明朝" w:cs="ＭＳ 明朝" w:hint="eastAsia"/>
          <w:color w:val="0F243E" w:themeColor="text2" w:themeShade="80"/>
          <w:kern w:val="0"/>
          <w:szCs w:val="21"/>
        </w:rPr>
        <w:t>問３４</w:t>
      </w:r>
      <w:r w:rsidRPr="007C6C9F">
        <w:rPr>
          <w:rFonts w:ascii="ＭＳ 明朝" w:eastAsia="ＭＳ 明朝" w:cs="ＭＳ 明朝"/>
          <w:color w:val="0F243E" w:themeColor="text2" w:themeShade="80"/>
          <w:kern w:val="0"/>
          <w:szCs w:val="21"/>
        </w:rPr>
        <w:t xml:space="preserve"> </w:t>
      </w:r>
      <w:r w:rsidR="008850DF" w:rsidRPr="007C6C9F">
        <w:rPr>
          <w:rFonts w:ascii="ＭＳ 明朝" w:eastAsia="ＭＳ 明朝" w:cs="ＭＳ 明朝" w:hint="eastAsia"/>
          <w:color w:val="0F243E" w:themeColor="text2" w:themeShade="80"/>
          <w:kern w:val="0"/>
          <w:szCs w:val="21"/>
        </w:rPr>
        <w:t xml:space="preserve"> </w:t>
      </w:r>
      <w:r w:rsidRPr="007C6C9F">
        <w:rPr>
          <w:rFonts w:ascii="ＭＳ 明朝" w:eastAsia="ＭＳ 明朝" w:cs="ＭＳ 明朝" w:hint="eastAsia"/>
          <w:color w:val="0F243E" w:themeColor="text2" w:themeShade="80"/>
          <w:kern w:val="0"/>
          <w:szCs w:val="21"/>
        </w:rPr>
        <w:t>訪問介護の特定事業所加算は、サービス提供の責任体制やヘルパーの活動環境・雇用環境の整備、介護福祉士の配置など質の高いサービス提供体制が整った事業所について評価を行うものであるから、特定事業所加算を算定している訪問介護事業所の場合については、特定事業所集中減算の正当な理由として考えてよいか。</w:t>
      </w:r>
    </w:p>
    <w:p w:rsidR="00801194" w:rsidRPr="007C6C9F" w:rsidRDefault="00801194" w:rsidP="00801194">
      <w:pPr>
        <w:spacing w:line="120" w:lineRule="exact"/>
        <w:ind w:rightChars="53" w:right="111"/>
        <w:rPr>
          <w:rFonts w:ascii="ＭＳ Ｐゴシック" w:eastAsia="ＭＳ Ｐゴシック" w:hAnsi="ＭＳ Ｐゴシック"/>
          <w:color w:val="0F243E" w:themeColor="text2" w:themeShade="80"/>
          <w:spacing w:val="8"/>
          <w:szCs w:val="21"/>
        </w:rPr>
      </w:pPr>
    </w:p>
    <w:p w:rsidR="00801194" w:rsidRPr="007C6C9F" w:rsidRDefault="00801194" w:rsidP="00A858CF">
      <w:pPr>
        <w:autoSpaceDE w:val="0"/>
        <w:autoSpaceDN w:val="0"/>
        <w:adjustRightInd w:val="0"/>
        <w:spacing w:line="280" w:lineRule="exact"/>
        <w:ind w:leftChars="135" w:left="991" w:rightChars="53" w:right="111" w:hangingChars="337" w:hanging="708"/>
        <w:jc w:val="left"/>
        <w:rPr>
          <w:rFonts w:ascii="ＭＳ 明朝" w:eastAsia="ＭＳ 明朝" w:cs="ＭＳ 明朝"/>
          <w:color w:val="0F243E" w:themeColor="text2" w:themeShade="80"/>
          <w:kern w:val="0"/>
          <w:szCs w:val="21"/>
        </w:rPr>
      </w:pPr>
      <w:r w:rsidRPr="007C6C9F">
        <w:rPr>
          <w:rFonts w:ascii="ＭＳ 明朝" w:eastAsia="ＭＳ 明朝" w:cs="ＭＳ 明朝" w:hint="eastAsia"/>
          <w:color w:val="0F243E" w:themeColor="text2" w:themeShade="80"/>
          <w:kern w:val="0"/>
          <w:szCs w:val="21"/>
        </w:rPr>
        <w:t>（答）</w:t>
      </w:r>
      <w:r w:rsidR="009228E9" w:rsidRPr="007C6C9F">
        <w:rPr>
          <w:rFonts w:ascii="ＭＳ 明朝" w:eastAsia="ＭＳ 明朝" w:cs="ＭＳ 明朝" w:hint="eastAsia"/>
          <w:color w:val="0F243E" w:themeColor="text2" w:themeShade="80"/>
          <w:kern w:val="0"/>
          <w:szCs w:val="21"/>
        </w:rPr>
        <w:t xml:space="preserve">　</w:t>
      </w:r>
      <w:r w:rsidR="008850DF" w:rsidRPr="007C6C9F">
        <w:rPr>
          <w:rFonts w:ascii="ＭＳ 明朝" w:eastAsia="ＭＳ 明朝" w:cs="ＭＳ 明朝" w:hint="eastAsia"/>
          <w:color w:val="0F243E" w:themeColor="text2" w:themeShade="80"/>
          <w:kern w:val="0"/>
          <w:szCs w:val="21"/>
        </w:rPr>
        <w:t xml:space="preserve"> </w:t>
      </w:r>
      <w:r w:rsidRPr="007C6C9F">
        <w:rPr>
          <w:rFonts w:ascii="ＭＳ 明朝" w:eastAsia="ＭＳ 明朝" w:cs="ＭＳ 明朝" w:hint="eastAsia"/>
          <w:color w:val="0F243E" w:themeColor="text2" w:themeShade="80"/>
          <w:kern w:val="0"/>
          <w:szCs w:val="21"/>
        </w:rPr>
        <w:t>特定事業所集中減算の正当な理由の範囲は留意事項通知に示しているところであり、正当な理由の範囲として例えば、サービスの質が高いことによる利用者の希望を勘案した場合などにより特定の事業者に集中していると認められる場合等が含まれている。具体的には、利用者から質が高いことを理由に当該サービスを利用したい旨の理由書の提出を受けている場合であって、地域ケア会議等に当該利用者の居宅サービス計画を提出し、支援内容についての意見・助言を受けている場合などが考えられる。</w:t>
      </w:r>
    </w:p>
    <w:p w:rsidR="001C1BE2" w:rsidRDefault="001C1BE2">
      <w:pPr>
        <w:widowControl/>
        <w:jc w:val="left"/>
        <w:rPr>
          <w:rFonts w:ascii="ＭＳ 明朝" w:hAnsi="ＭＳ 明朝"/>
          <w:szCs w:val="21"/>
        </w:rPr>
      </w:pPr>
      <w:r>
        <w:rPr>
          <w:rFonts w:ascii="ＭＳ 明朝" w:hAnsi="ＭＳ 明朝"/>
          <w:szCs w:val="21"/>
        </w:rPr>
        <w:br w:type="page"/>
      </w:r>
    </w:p>
    <w:p w:rsidR="00946399" w:rsidRDefault="00946399" w:rsidP="00946399">
      <w:pPr>
        <w:jc w:val="center"/>
        <w:rPr>
          <w:rFonts w:ascii="HGP明朝B" w:eastAsia="HGP明朝B" w:hAnsi="ＭＳ ゴシック"/>
          <w:spacing w:val="20"/>
          <w:sz w:val="26"/>
          <w:szCs w:val="26"/>
        </w:rPr>
      </w:pPr>
      <w:r w:rsidRPr="00194090">
        <w:rPr>
          <w:rFonts w:ascii="HGP明朝B" w:eastAsia="HGP明朝B" w:hAnsi="ＭＳ ゴシック" w:hint="eastAsia"/>
          <w:spacing w:val="20"/>
          <w:sz w:val="26"/>
          <w:szCs w:val="26"/>
        </w:rPr>
        <w:lastRenderedPageBreak/>
        <w:t>その他、正当理由「カ」のうち「D」に関する取扱いについて</w:t>
      </w:r>
      <w:r w:rsidR="00CC06AD">
        <w:rPr>
          <w:rFonts w:ascii="HGP明朝B" w:eastAsia="HGP明朝B" w:hAnsi="ＭＳ ゴシック" w:hint="eastAsia"/>
          <w:spacing w:val="20"/>
          <w:sz w:val="26"/>
          <w:szCs w:val="26"/>
        </w:rPr>
        <w:t>（事例集）</w:t>
      </w:r>
    </w:p>
    <w:p w:rsidR="00194090" w:rsidRPr="0049332E" w:rsidRDefault="00194090" w:rsidP="00194090">
      <w:pPr>
        <w:spacing w:line="120" w:lineRule="exact"/>
        <w:ind w:rightChars="53" w:right="111"/>
        <w:rPr>
          <w:rFonts w:ascii="ＭＳ Ｐゴシック" w:eastAsia="ＭＳ Ｐゴシック" w:hAnsi="ＭＳ Ｐゴシック"/>
          <w:color w:val="002060"/>
          <w:spacing w:val="8"/>
          <w:szCs w:val="21"/>
        </w:rPr>
      </w:pPr>
    </w:p>
    <w:p w:rsidR="00946399" w:rsidRPr="003156C7" w:rsidRDefault="00946399" w:rsidP="003156C7">
      <w:pPr>
        <w:spacing w:line="280" w:lineRule="exact"/>
        <w:ind w:rightChars="-27" w:right="-57" w:firstLineChars="67" w:firstLine="161"/>
        <w:rPr>
          <w:rFonts w:asciiTheme="minorEastAsia" w:hAnsiTheme="minorEastAsia"/>
          <w:color w:val="4F0101"/>
          <w:spacing w:val="20"/>
          <w:sz w:val="20"/>
          <w:szCs w:val="20"/>
        </w:rPr>
      </w:pPr>
      <w:r w:rsidRPr="003156C7">
        <w:rPr>
          <w:rFonts w:asciiTheme="minorEastAsia" w:hAnsiTheme="minorEastAsia" w:hint="eastAsia"/>
          <w:color w:val="4F0101"/>
          <w:spacing w:val="20"/>
          <w:sz w:val="20"/>
          <w:szCs w:val="20"/>
          <w:u w:val="single"/>
        </w:rPr>
        <w:t>下記はあくまで例示</w:t>
      </w:r>
      <w:r w:rsidRPr="003156C7">
        <w:rPr>
          <w:rFonts w:asciiTheme="minorEastAsia" w:hAnsiTheme="minorEastAsia" w:hint="eastAsia"/>
          <w:color w:val="4F0101"/>
          <w:spacing w:val="20"/>
          <w:sz w:val="20"/>
          <w:szCs w:val="20"/>
        </w:rPr>
        <w:t>であり、実際に正当な理由として認められるか否かは、諸般の事情を総合的に勘案し、判断いたします。</w:t>
      </w:r>
    </w:p>
    <w:p w:rsidR="00946399" w:rsidRDefault="00946399" w:rsidP="00946399">
      <w:pPr>
        <w:ind w:rightChars="-27" w:right="-57"/>
        <w:rPr>
          <w:rFonts w:ascii="ＭＳ 明朝" w:hAnsi="ＭＳ 明朝"/>
          <w:szCs w:val="21"/>
        </w:rPr>
      </w:pPr>
    </w:p>
    <w:p w:rsidR="00946399" w:rsidRPr="00946399" w:rsidRDefault="00946399" w:rsidP="00946399">
      <w:pPr>
        <w:ind w:rightChars="-27" w:right="-57"/>
        <w:rPr>
          <w:rFonts w:ascii="ＭＳ Ｐゴシック" w:eastAsia="ＭＳ Ｐゴシック" w:hAnsi="ＭＳ Ｐゴシック"/>
          <w:b/>
          <w:spacing w:val="20"/>
          <w:sz w:val="24"/>
          <w:szCs w:val="24"/>
        </w:rPr>
      </w:pPr>
      <w:r>
        <w:rPr>
          <w:rFonts w:ascii="ＭＳ Ｐゴシック" w:eastAsia="ＭＳ Ｐゴシック" w:hAnsi="ＭＳ Ｐゴシック" w:hint="eastAsia"/>
          <w:b/>
          <w:spacing w:val="20"/>
          <w:sz w:val="24"/>
          <w:szCs w:val="24"/>
        </w:rPr>
        <w:t xml:space="preserve">■　</w:t>
      </w:r>
      <w:r w:rsidRPr="00946399">
        <w:rPr>
          <w:rFonts w:ascii="ＭＳ Ｐゴシック" w:eastAsia="ＭＳ Ｐゴシック" w:hAnsi="ＭＳ Ｐゴシック" w:hint="eastAsia"/>
          <w:b/>
          <w:spacing w:val="20"/>
          <w:sz w:val="24"/>
          <w:szCs w:val="24"/>
        </w:rPr>
        <w:t>正当理由「カ」のうち「D」に関し、正当な理由として</w:t>
      </w:r>
      <w:r w:rsidR="00CC06AD">
        <w:rPr>
          <w:rFonts w:ascii="ＭＳ Ｐゴシック" w:eastAsia="ＭＳ Ｐゴシック" w:hAnsi="ＭＳ Ｐゴシック" w:hint="eastAsia"/>
          <w:b/>
          <w:spacing w:val="20"/>
          <w:sz w:val="24"/>
          <w:szCs w:val="24"/>
        </w:rPr>
        <w:t>「</w:t>
      </w:r>
      <w:r w:rsidRPr="00CC06AD">
        <w:rPr>
          <w:rFonts w:ascii="ＭＳ Ｐゴシック" w:eastAsia="ＭＳ Ｐゴシック" w:hAnsi="ＭＳ Ｐゴシック" w:hint="eastAsia"/>
          <w:b/>
          <w:color w:val="0F02BE"/>
          <w:spacing w:val="38"/>
          <w:sz w:val="24"/>
          <w:szCs w:val="24"/>
        </w:rPr>
        <w:t>認められる</w:t>
      </w:r>
      <w:r w:rsidR="00CC06AD" w:rsidRPr="00CC06AD">
        <w:rPr>
          <w:rFonts w:ascii="ＭＳ Ｐゴシック" w:eastAsia="ＭＳ Ｐゴシック" w:hAnsi="ＭＳ Ｐゴシック" w:hint="eastAsia"/>
          <w:b/>
          <w:spacing w:val="20"/>
          <w:sz w:val="24"/>
          <w:szCs w:val="24"/>
        </w:rPr>
        <w:t>」</w:t>
      </w:r>
      <w:r>
        <w:rPr>
          <w:rFonts w:ascii="ＭＳ Ｐゴシック" w:eastAsia="ＭＳ Ｐゴシック" w:hAnsi="ＭＳ Ｐゴシック" w:hint="eastAsia"/>
          <w:b/>
          <w:spacing w:val="20"/>
          <w:sz w:val="24"/>
          <w:szCs w:val="24"/>
        </w:rPr>
        <w:t>事例</w:t>
      </w:r>
    </w:p>
    <w:p w:rsidR="00946399" w:rsidRDefault="00946399" w:rsidP="00946399">
      <w:pPr>
        <w:spacing w:line="120" w:lineRule="exact"/>
        <w:ind w:rightChars="-27" w:right="-57"/>
        <w:rPr>
          <w:rFonts w:ascii="ＭＳ ゴシック" w:eastAsia="ＭＳ ゴシック" w:hAnsi="ＭＳ ゴシック"/>
          <w:b/>
          <w:color w:val="4E0066"/>
          <w:sz w:val="22"/>
          <w:shd w:val="clear" w:color="auto" w:fill="FFFFCC"/>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2"/>
        <w:gridCol w:w="9558"/>
      </w:tblGrid>
      <w:tr w:rsidR="00946399" w:rsidRPr="00946399" w:rsidTr="007B7C80">
        <w:trPr>
          <w:trHeight w:val="668"/>
        </w:trPr>
        <w:tc>
          <w:tcPr>
            <w:tcW w:w="392" w:type="dxa"/>
            <w:tcBorders>
              <w:top w:val="single" w:sz="4" w:space="0" w:color="auto"/>
              <w:left w:val="single" w:sz="4" w:space="0" w:color="auto"/>
            </w:tcBorders>
            <w:shd w:val="clear" w:color="auto" w:fill="FFFFEB"/>
          </w:tcPr>
          <w:p w:rsidR="00946399" w:rsidRPr="00946399" w:rsidRDefault="00946399" w:rsidP="00946399">
            <w:pPr>
              <w:ind w:rightChars="-27" w:right="-57"/>
              <w:jc w:val="center"/>
              <w:rPr>
                <w:rFonts w:ascii="ＭＳ ゴシック" w:eastAsia="ＭＳ ゴシック" w:hAnsi="ＭＳ ゴシック"/>
                <w:color w:val="4E0066"/>
                <w:sz w:val="20"/>
                <w:szCs w:val="20"/>
              </w:rPr>
            </w:pPr>
            <w:r>
              <w:rPr>
                <w:rFonts w:ascii="ＭＳ ゴシック" w:eastAsia="ＭＳ ゴシック" w:hAnsi="ＭＳ ゴシック" w:hint="eastAsia"/>
                <w:color w:val="4E0066"/>
                <w:sz w:val="20"/>
                <w:szCs w:val="20"/>
              </w:rPr>
              <w:t>①</w:t>
            </w:r>
          </w:p>
        </w:tc>
        <w:tc>
          <w:tcPr>
            <w:tcW w:w="9558" w:type="dxa"/>
            <w:tcBorders>
              <w:top w:val="single" w:sz="4" w:space="0" w:color="auto"/>
              <w:right w:val="single" w:sz="4" w:space="0" w:color="auto"/>
            </w:tcBorders>
            <w:shd w:val="clear" w:color="auto" w:fill="FFFFEB"/>
          </w:tcPr>
          <w:p w:rsidR="00946399" w:rsidRPr="00946399" w:rsidRDefault="00946399" w:rsidP="00F84175">
            <w:pPr>
              <w:spacing w:line="320" w:lineRule="exact"/>
              <w:ind w:firstLineChars="79" w:firstLine="174"/>
              <w:rPr>
                <w:rFonts w:ascii="HG丸ｺﾞｼｯｸM-PRO" w:eastAsia="HG丸ｺﾞｼｯｸM-PRO" w:hAnsi="メイリオ" w:cs="メイリオ"/>
                <w:sz w:val="22"/>
              </w:rPr>
            </w:pPr>
            <w:r w:rsidRPr="00946399">
              <w:rPr>
                <w:rFonts w:ascii="HG丸ｺﾞｼｯｸM-PRO" w:eastAsia="HG丸ｺﾞｼｯｸM-PRO" w:hAnsi="メイリオ" w:cs="メイリオ" w:hint="eastAsia"/>
                <w:sz w:val="22"/>
              </w:rPr>
              <w:t>たんの吸引等の行為を必要と認められる利用者について、当該利用者に対しサービス提供可能である事業所</w:t>
            </w:r>
            <w:r w:rsidR="00A605E9" w:rsidRPr="006E6EF2">
              <w:rPr>
                <w:rFonts w:asciiTheme="majorEastAsia" w:eastAsiaTheme="majorEastAsia" w:hAnsiTheme="majorEastAsia" w:cs="メイリオ" w:hint="eastAsia"/>
                <w:b/>
                <w:color w:val="C00000"/>
                <w:sz w:val="16"/>
                <w:szCs w:val="16"/>
              </w:rPr>
              <w:t>（※）</w:t>
            </w:r>
            <w:r w:rsidRPr="00946399">
              <w:rPr>
                <w:rFonts w:ascii="HG丸ｺﾞｼｯｸM-PRO" w:eastAsia="HG丸ｺﾞｼｯｸM-PRO" w:hAnsi="メイリオ" w:cs="メイリオ" w:hint="eastAsia"/>
                <w:sz w:val="22"/>
              </w:rPr>
              <w:t>のうち、たん吸引等の業務を行うための登録を受けている事業者が他にない。</w:t>
            </w:r>
          </w:p>
        </w:tc>
      </w:tr>
      <w:tr w:rsidR="00194090" w:rsidRPr="00946399" w:rsidTr="006E6EF2">
        <w:trPr>
          <w:trHeight w:val="697"/>
        </w:trPr>
        <w:tc>
          <w:tcPr>
            <w:tcW w:w="9950" w:type="dxa"/>
            <w:gridSpan w:val="2"/>
            <w:tcBorders>
              <w:left w:val="single" w:sz="4" w:space="0" w:color="auto"/>
              <w:bottom w:val="single" w:sz="4" w:space="0" w:color="auto"/>
              <w:right w:val="single" w:sz="4" w:space="0" w:color="auto"/>
            </w:tcBorders>
            <w:vAlign w:val="center"/>
          </w:tcPr>
          <w:p w:rsidR="00194090" w:rsidRPr="00946399" w:rsidRDefault="006E6EF2" w:rsidP="006E6EF2">
            <w:pPr>
              <w:spacing w:line="280" w:lineRule="exact"/>
              <w:rPr>
                <w:rFonts w:ascii="メイリオ" w:eastAsia="メイリオ" w:hAnsi="メイリオ" w:cs="メイリオ"/>
                <w:sz w:val="20"/>
                <w:szCs w:val="20"/>
              </w:rPr>
            </w:pPr>
            <w:r w:rsidRPr="006E6EF2">
              <w:rPr>
                <w:rFonts w:asciiTheme="majorEastAsia" w:eastAsiaTheme="majorEastAsia" w:hAnsiTheme="majorEastAsia" w:cs="メイリオ" w:hint="eastAsia"/>
                <w:b/>
                <w:color w:val="C00000"/>
                <w:sz w:val="16"/>
                <w:szCs w:val="16"/>
              </w:rPr>
              <w:t>（※）</w:t>
            </w:r>
            <w:r w:rsidR="00194090" w:rsidRPr="006E6EF2">
              <w:rPr>
                <w:rFonts w:asciiTheme="minorEastAsia" w:hAnsiTheme="minorEastAsia" w:cs="メイリオ" w:hint="eastAsia"/>
                <w:color w:val="002060"/>
                <w:sz w:val="19"/>
                <w:szCs w:val="19"/>
              </w:rPr>
              <w:t>大阪府の</w:t>
            </w:r>
            <w:r w:rsidR="00194090" w:rsidRPr="006E6EF2">
              <w:rPr>
                <w:rFonts w:asciiTheme="minorEastAsia" w:hAnsiTheme="minorEastAsia" w:cs="メイリオ"/>
                <w:color w:val="002060"/>
                <w:sz w:val="19"/>
                <w:szCs w:val="19"/>
                <w:u w:val="single"/>
              </w:rPr>
              <w:t>介護サービス情報公表システム</w:t>
            </w:r>
            <w:r w:rsidR="00194090" w:rsidRPr="006E6EF2">
              <w:rPr>
                <w:rFonts w:asciiTheme="minorEastAsia" w:hAnsiTheme="minorEastAsia" w:cs="メイリオ" w:hint="eastAsia"/>
                <w:color w:val="002060"/>
                <w:sz w:val="19"/>
                <w:szCs w:val="19"/>
              </w:rPr>
              <w:t>、登録喀痰吸引等事業者一覧等を用いて、他に当該サービスを実施できる事業所がないか念入りに確認してください。</w:t>
            </w:r>
          </w:p>
        </w:tc>
      </w:tr>
      <w:tr w:rsidR="00946399" w:rsidRPr="00946399" w:rsidTr="006E6EF2">
        <w:trPr>
          <w:trHeight w:val="985"/>
        </w:trPr>
        <w:tc>
          <w:tcPr>
            <w:tcW w:w="392" w:type="dxa"/>
            <w:tcBorders>
              <w:top w:val="single" w:sz="4" w:space="0" w:color="auto"/>
              <w:left w:val="single" w:sz="4" w:space="0" w:color="auto"/>
            </w:tcBorders>
            <w:shd w:val="clear" w:color="auto" w:fill="FFFFEB"/>
          </w:tcPr>
          <w:p w:rsidR="00946399" w:rsidRPr="00946399" w:rsidRDefault="00946399" w:rsidP="00DE64FA">
            <w:pPr>
              <w:ind w:rightChars="-27" w:right="-57"/>
              <w:jc w:val="center"/>
              <w:rPr>
                <w:rFonts w:ascii="ＭＳ ゴシック" w:eastAsia="ＭＳ ゴシック" w:hAnsi="ＭＳ ゴシック"/>
                <w:color w:val="4E0066"/>
                <w:sz w:val="20"/>
                <w:szCs w:val="20"/>
              </w:rPr>
            </w:pPr>
            <w:r>
              <w:rPr>
                <w:rFonts w:ascii="ＭＳ ゴシック" w:eastAsia="ＭＳ ゴシック" w:hAnsi="ＭＳ ゴシック" w:hint="eastAsia"/>
                <w:color w:val="4E0066"/>
                <w:sz w:val="20"/>
                <w:szCs w:val="20"/>
              </w:rPr>
              <w:t>②</w:t>
            </w:r>
          </w:p>
        </w:tc>
        <w:tc>
          <w:tcPr>
            <w:tcW w:w="9558" w:type="dxa"/>
            <w:tcBorders>
              <w:top w:val="single" w:sz="4" w:space="0" w:color="auto"/>
              <w:right w:val="single" w:sz="4" w:space="0" w:color="auto"/>
            </w:tcBorders>
            <w:shd w:val="clear" w:color="auto" w:fill="FFFFEB"/>
          </w:tcPr>
          <w:p w:rsidR="00946399" w:rsidRPr="00946399" w:rsidRDefault="00946399" w:rsidP="00F84175">
            <w:pPr>
              <w:spacing w:line="320" w:lineRule="exact"/>
              <w:ind w:firstLineChars="79" w:firstLine="174"/>
              <w:rPr>
                <w:rFonts w:ascii="HG丸ｺﾞｼｯｸM-PRO" w:eastAsia="HG丸ｺﾞｼｯｸM-PRO" w:hAnsi="メイリオ" w:cs="メイリオ"/>
                <w:sz w:val="22"/>
              </w:rPr>
            </w:pPr>
            <w:r w:rsidRPr="00946399">
              <w:rPr>
                <w:rFonts w:ascii="HG丸ｺﾞｼｯｸM-PRO" w:eastAsia="HG丸ｺﾞｼｯｸM-PRO" w:hAnsi="メイリオ" w:cs="メイリオ" w:hint="eastAsia"/>
                <w:sz w:val="22"/>
              </w:rPr>
              <w:t>通所系サービスに関し、栄養改善サービスまたは口腔機能向上サービスが必要と認められる利用者について、利用者の心身の状況等から見て通所可能な範囲内に、栄養改善・口腔機能向上サービスを実施している事業所が他にない。</w:t>
            </w:r>
          </w:p>
        </w:tc>
      </w:tr>
      <w:tr w:rsidR="00194090" w:rsidRPr="00946399" w:rsidTr="006E6EF2">
        <w:trPr>
          <w:trHeight w:val="1009"/>
        </w:trPr>
        <w:tc>
          <w:tcPr>
            <w:tcW w:w="9950" w:type="dxa"/>
            <w:gridSpan w:val="2"/>
            <w:tcBorders>
              <w:left w:val="single" w:sz="4" w:space="0" w:color="auto"/>
              <w:bottom w:val="single" w:sz="4" w:space="0" w:color="auto"/>
              <w:right w:val="single" w:sz="4" w:space="0" w:color="auto"/>
            </w:tcBorders>
            <w:vAlign w:val="center"/>
          </w:tcPr>
          <w:p w:rsidR="00194090" w:rsidRPr="006E6EF2" w:rsidRDefault="00194090" w:rsidP="006E6EF2">
            <w:pPr>
              <w:spacing w:line="280" w:lineRule="exact"/>
              <w:rPr>
                <w:rFonts w:asciiTheme="minorEastAsia" w:hAnsiTheme="minorEastAsia" w:cs="メイリオ"/>
                <w:color w:val="002060"/>
                <w:sz w:val="19"/>
                <w:szCs w:val="19"/>
              </w:rPr>
            </w:pPr>
            <w:r w:rsidRPr="006E6EF2">
              <w:rPr>
                <w:rFonts w:asciiTheme="minorEastAsia" w:hAnsiTheme="minorEastAsia" w:cs="メイリオ" w:hint="eastAsia"/>
                <w:color w:val="002060"/>
                <w:sz w:val="19"/>
                <w:szCs w:val="19"/>
              </w:rPr>
              <w:t>（栄養改善サービスまたは口腔機能向上サービスが必要であることが確認できる書類を必ず保存しておいてください。また、</w:t>
            </w:r>
            <w:r w:rsidRPr="006E6EF2">
              <w:rPr>
                <w:rFonts w:asciiTheme="minorEastAsia" w:hAnsiTheme="minorEastAsia" w:cs="メイリオ"/>
                <w:color w:val="002060"/>
                <w:sz w:val="19"/>
                <w:szCs w:val="19"/>
                <w:u w:val="single"/>
              </w:rPr>
              <w:t>介護サービス情報公表システム</w:t>
            </w:r>
            <w:r w:rsidRPr="006E6EF2">
              <w:rPr>
                <w:rFonts w:asciiTheme="minorEastAsia" w:hAnsiTheme="minorEastAsia" w:cs="メイリオ" w:hint="eastAsia"/>
                <w:color w:val="002060"/>
                <w:sz w:val="19"/>
                <w:szCs w:val="19"/>
              </w:rPr>
              <w:t>等を用いて、他に当該サービスを実施できる事業所がないか念入りに確認してください。）</w:t>
            </w:r>
          </w:p>
        </w:tc>
      </w:tr>
      <w:tr w:rsidR="00946399" w:rsidRPr="00946399" w:rsidTr="009876BD">
        <w:tc>
          <w:tcPr>
            <w:tcW w:w="392" w:type="dxa"/>
            <w:tcBorders>
              <w:top w:val="single" w:sz="4" w:space="0" w:color="auto"/>
              <w:left w:val="single" w:sz="4" w:space="0" w:color="auto"/>
            </w:tcBorders>
            <w:shd w:val="clear" w:color="auto" w:fill="FFFFEB"/>
          </w:tcPr>
          <w:p w:rsidR="00946399" w:rsidRPr="00946399" w:rsidRDefault="00946399" w:rsidP="00DE64FA">
            <w:pPr>
              <w:ind w:rightChars="-27" w:right="-57"/>
              <w:jc w:val="center"/>
              <w:rPr>
                <w:rFonts w:ascii="ＭＳ ゴシック" w:eastAsia="ＭＳ ゴシック" w:hAnsi="ＭＳ ゴシック"/>
                <w:color w:val="4E0066"/>
                <w:sz w:val="20"/>
                <w:szCs w:val="20"/>
              </w:rPr>
            </w:pPr>
            <w:r>
              <w:rPr>
                <w:rFonts w:ascii="ＭＳ ゴシック" w:eastAsia="ＭＳ ゴシック" w:hAnsi="ＭＳ ゴシック" w:hint="eastAsia"/>
                <w:color w:val="4E0066"/>
                <w:sz w:val="20"/>
                <w:szCs w:val="20"/>
              </w:rPr>
              <w:t>③</w:t>
            </w:r>
          </w:p>
        </w:tc>
        <w:tc>
          <w:tcPr>
            <w:tcW w:w="9558" w:type="dxa"/>
            <w:tcBorders>
              <w:top w:val="single" w:sz="4" w:space="0" w:color="auto"/>
              <w:right w:val="single" w:sz="4" w:space="0" w:color="auto"/>
            </w:tcBorders>
            <w:shd w:val="clear" w:color="auto" w:fill="FFFFEB"/>
          </w:tcPr>
          <w:p w:rsidR="00946399" w:rsidRPr="00946399" w:rsidRDefault="00946399" w:rsidP="00F84175">
            <w:pPr>
              <w:spacing w:line="320" w:lineRule="exact"/>
              <w:ind w:firstLineChars="79" w:firstLine="174"/>
              <w:rPr>
                <w:rFonts w:ascii="HG丸ｺﾞｼｯｸM-PRO" w:eastAsia="HG丸ｺﾞｼｯｸM-PRO" w:hAnsi="メイリオ" w:cs="メイリオ"/>
                <w:sz w:val="22"/>
              </w:rPr>
            </w:pPr>
            <w:r w:rsidRPr="00946399">
              <w:rPr>
                <w:rFonts w:ascii="HG丸ｺﾞｼｯｸM-PRO" w:eastAsia="HG丸ｺﾞｼｯｸM-PRO" w:hAnsi="メイリオ" w:cs="メイリオ" w:hint="eastAsia"/>
                <w:sz w:val="22"/>
              </w:rPr>
              <w:t>配偶者</w:t>
            </w:r>
            <w:r w:rsidR="00194090">
              <w:rPr>
                <w:rFonts w:ascii="HG丸ｺﾞｼｯｸM-PRO" w:eastAsia="HG丸ｺﾞｼｯｸM-PRO" w:hAnsi="メイリオ" w:cs="メイリオ" w:hint="eastAsia"/>
                <w:sz w:val="22"/>
              </w:rPr>
              <w:t>等</w:t>
            </w:r>
            <w:r w:rsidRPr="00946399">
              <w:rPr>
                <w:rFonts w:ascii="HG丸ｺﾞｼｯｸM-PRO" w:eastAsia="HG丸ｺﾞｼｯｸM-PRO" w:hAnsi="メイリオ" w:cs="メイリオ" w:hint="eastAsia"/>
                <w:sz w:val="22"/>
              </w:rPr>
              <w:t>が既にデイサービス</w:t>
            </w:r>
            <w:r w:rsidR="00194090">
              <w:rPr>
                <w:rFonts w:ascii="HG丸ｺﾞｼｯｸM-PRO" w:eastAsia="HG丸ｺﾞｼｯｸM-PRO" w:hAnsi="メイリオ" w:cs="メイリオ" w:hint="eastAsia"/>
                <w:sz w:val="22"/>
              </w:rPr>
              <w:t>等</w:t>
            </w:r>
            <w:r w:rsidRPr="00946399">
              <w:rPr>
                <w:rFonts w:ascii="HG丸ｺﾞｼｯｸM-PRO" w:eastAsia="HG丸ｺﾞｼｯｸM-PRO" w:hAnsi="メイリオ" w:cs="メイリオ" w:hint="eastAsia"/>
                <w:sz w:val="22"/>
              </w:rPr>
              <w:t>を利用しており、</w:t>
            </w:r>
            <w:r>
              <w:rPr>
                <w:rFonts w:ascii="HG丸ｺﾞｼｯｸM-PRO" w:eastAsia="HG丸ｺﾞｼｯｸM-PRO" w:hAnsi="メイリオ" w:cs="メイリオ" w:hint="eastAsia"/>
                <w:sz w:val="22"/>
              </w:rPr>
              <w:t>適切なケアマネジメントの結果、</w:t>
            </w:r>
            <w:r w:rsidRPr="006E6EF2">
              <w:rPr>
                <w:rFonts w:ascii="HG丸ｺﾞｼｯｸM-PRO" w:eastAsia="HG丸ｺﾞｼｯｸM-PRO" w:hAnsi="メイリオ" w:cs="メイリオ" w:hint="eastAsia"/>
                <w:sz w:val="22"/>
                <w:u w:val="single"/>
              </w:rPr>
              <w:t>社会参加の促進・支援の観点から</w:t>
            </w:r>
            <w:r>
              <w:rPr>
                <w:rFonts w:ascii="HG丸ｺﾞｼｯｸM-PRO" w:eastAsia="HG丸ｺﾞｼｯｸM-PRO" w:hAnsi="メイリオ" w:cs="メイリオ" w:hint="eastAsia"/>
                <w:sz w:val="22"/>
              </w:rPr>
              <w:t>、</w:t>
            </w:r>
            <w:r w:rsidRPr="00946399">
              <w:rPr>
                <w:rFonts w:ascii="HG丸ｺﾞｼｯｸM-PRO" w:eastAsia="HG丸ｺﾞｼｯｸM-PRO" w:hAnsi="メイリオ" w:cs="メイリオ" w:hint="eastAsia"/>
                <w:sz w:val="22"/>
              </w:rPr>
              <w:t>一緒に通える当該事業所の利用</w:t>
            </w:r>
            <w:r>
              <w:rPr>
                <w:rFonts w:ascii="HG丸ｺﾞｼｯｸM-PRO" w:eastAsia="HG丸ｺﾞｼｯｸM-PRO" w:hAnsi="メイリオ" w:cs="メイリオ" w:hint="eastAsia"/>
                <w:sz w:val="22"/>
              </w:rPr>
              <w:t>が必要であると判断される場合</w:t>
            </w:r>
            <w:r w:rsidRPr="00946399">
              <w:rPr>
                <w:rFonts w:ascii="HG丸ｺﾞｼｯｸM-PRO" w:eastAsia="HG丸ｺﾞｼｯｸM-PRO" w:hAnsi="メイリオ" w:cs="メイリオ" w:hint="eastAsia"/>
                <w:sz w:val="22"/>
              </w:rPr>
              <w:t>。</w:t>
            </w:r>
          </w:p>
        </w:tc>
      </w:tr>
      <w:tr w:rsidR="00194090" w:rsidRPr="00946399" w:rsidTr="00FF46EB">
        <w:trPr>
          <w:trHeight w:val="1317"/>
        </w:trPr>
        <w:tc>
          <w:tcPr>
            <w:tcW w:w="9950" w:type="dxa"/>
            <w:gridSpan w:val="2"/>
            <w:tcBorders>
              <w:left w:val="single" w:sz="4" w:space="0" w:color="auto"/>
              <w:bottom w:val="single" w:sz="4" w:space="0" w:color="auto"/>
              <w:right w:val="single" w:sz="4" w:space="0" w:color="auto"/>
            </w:tcBorders>
            <w:vAlign w:val="center"/>
          </w:tcPr>
          <w:p w:rsidR="00194090" w:rsidRPr="006E6EF2" w:rsidRDefault="00B1238F" w:rsidP="004C03BD">
            <w:pPr>
              <w:spacing w:line="280" w:lineRule="exact"/>
              <w:ind w:firstLineChars="100" w:firstLine="190"/>
              <w:rPr>
                <w:rFonts w:asciiTheme="minorEastAsia" w:hAnsiTheme="minorEastAsia" w:cs="メイリオ"/>
                <w:color w:val="002060"/>
                <w:sz w:val="19"/>
                <w:szCs w:val="19"/>
              </w:rPr>
            </w:pPr>
            <w:r>
              <w:rPr>
                <w:rFonts w:asciiTheme="minorEastAsia" w:hAnsiTheme="minorEastAsia" w:cs="メイリオ" w:hint="eastAsia"/>
                <w:color w:val="002060"/>
                <w:sz w:val="19"/>
                <w:szCs w:val="19"/>
              </w:rPr>
              <w:t>配偶者等が先に利用している事業所でなければ</w:t>
            </w:r>
            <w:r w:rsidRPr="00B1238F">
              <w:rPr>
                <w:rFonts w:asciiTheme="minorEastAsia" w:hAnsiTheme="minorEastAsia" w:cs="メイリオ" w:hint="eastAsia"/>
                <w:color w:val="002060"/>
                <w:sz w:val="19"/>
                <w:szCs w:val="19"/>
              </w:rPr>
              <w:t>社会参加の促進・支援</w:t>
            </w:r>
            <w:r w:rsidR="004C03BD">
              <w:rPr>
                <w:rFonts w:asciiTheme="minorEastAsia" w:hAnsiTheme="minorEastAsia" w:cs="メイリオ" w:hint="eastAsia"/>
                <w:color w:val="002060"/>
                <w:sz w:val="19"/>
                <w:szCs w:val="19"/>
              </w:rPr>
              <w:t>ができないことを確認できる書類の提出を求める場合があります</w:t>
            </w:r>
            <w:r>
              <w:rPr>
                <w:rFonts w:asciiTheme="minorEastAsia" w:hAnsiTheme="minorEastAsia" w:cs="メイリオ" w:hint="eastAsia"/>
                <w:color w:val="002060"/>
                <w:sz w:val="19"/>
                <w:szCs w:val="19"/>
              </w:rPr>
              <w:t>。なお、こうした事例の場合</w:t>
            </w:r>
            <w:r w:rsidR="00194090" w:rsidRPr="006E6EF2">
              <w:rPr>
                <w:rFonts w:asciiTheme="minorEastAsia" w:hAnsiTheme="minorEastAsia" w:cs="メイリオ" w:hint="eastAsia"/>
                <w:color w:val="002060"/>
                <w:sz w:val="19"/>
                <w:szCs w:val="19"/>
              </w:rPr>
              <w:t>、</w:t>
            </w:r>
            <w:r w:rsidR="00194090" w:rsidRPr="00B1238F">
              <w:rPr>
                <w:rFonts w:asciiTheme="minorEastAsia" w:hAnsiTheme="minorEastAsia" w:cs="メイリオ" w:hint="eastAsia"/>
                <w:color w:val="002060"/>
                <w:sz w:val="19"/>
                <w:szCs w:val="19"/>
                <w:u w:val="single"/>
              </w:rPr>
              <w:t>先に当該事業所を利用している配偶者等については、正当理由「カ」-「D」として計上することはできません</w:t>
            </w:r>
            <w:r w:rsidR="00194090" w:rsidRPr="006E6EF2">
              <w:rPr>
                <w:rFonts w:asciiTheme="minorEastAsia" w:hAnsiTheme="minorEastAsia" w:cs="メイリオ" w:hint="eastAsia"/>
                <w:color w:val="002060"/>
                <w:sz w:val="19"/>
                <w:szCs w:val="19"/>
              </w:rPr>
              <w:t>。また、</w:t>
            </w:r>
            <w:r w:rsidR="00194090" w:rsidRPr="00B1238F">
              <w:rPr>
                <w:rFonts w:asciiTheme="minorEastAsia" w:hAnsiTheme="minorEastAsia" w:cs="メイリオ" w:hint="eastAsia"/>
                <w:color w:val="002060"/>
                <w:sz w:val="19"/>
                <w:szCs w:val="19"/>
                <w:u w:val="single"/>
              </w:rPr>
              <w:t>利用する事業所を探していた時期が重複していた場合</w:t>
            </w:r>
            <w:r w:rsidR="00194090" w:rsidRPr="006E6EF2">
              <w:rPr>
                <w:rFonts w:asciiTheme="minorEastAsia" w:hAnsiTheme="minorEastAsia" w:cs="メイリオ" w:hint="eastAsia"/>
                <w:color w:val="002060"/>
                <w:sz w:val="19"/>
                <w:szCs w:val="19"/>
              </w:rPr>
              <w:t>(</w:t>
            </w:r>
            <w:r w:rsidR="007A6886" w:rsidRPr="006E6EF2">
              <w:rPr>
                <w:rFonts w:asciiTheme="minorEastAsia" w:hAnsiTheme="minorEastAsia" w:cs="メイリオ" w:hint="eastAsia"/>
                <w:color w:val="002060"/>
                <w:sz w:val="19"/>
                <w:szCs w:val="19"/>
              </w:rPr>
              <w:t>ほぼ</w:t>
            </w:r>
            <w:r w:rsidR="00194090" w:rsidRPr="006E6EF2">
              <w:rPr>
                <w:rFonts w:asciiTheme="minorEastAsia" w:hAnsiTheme="minorEastAsia" w:cs="メイリオ" w:hint="eastAsia"/>
                <w:color w:val="002060"/>
                <w:sz w:val="19"/>
                <w:szCs w:val="19"/>
              </w:rPr>
              <w:t>同時期に申し込みを行ったような場合)は、当該夫婦等の</w:t>
            </w:r>
            <w:r>
              <w:rPr>
                <w:rFonts w:asciiTheme="minorEastAsia" w:hAnsiTheme="minorEastAsia" w:cs="メイリオ" w:hint="eastAsia"/>
                <w:color w:val="002060"/>
                <w:sz w:val="19"/>
                <w:szCs w:val="19"/>
                <w:u w:val="single"/>
              </w:rPr>
              <w:t>両方について</w:t>
            </w:r>
            <w:r w:rsidR="00194090" w:rsidRPr="00B1238F">
              <w:rPr>
                <w:rFonts w:asciiTheme="minorEastAsia" w:hAnsiTheme="minorEastAsia" w:cs="メイリオ" w:hint="eastAsia"/>
                <w:color w:val="002060"/>
                <w:sz w:val="19"/>
                <w:szCs w:val="19"/>
                <w:u w:val="single"/>
              </w:rPr>
              <w:t>正当理由の対象外</w:t>
            </w:r>
            <w:r w:rsidR="00194090" w:rsidRPr="006E6EF2">
              <w:rPr>
                <w:rFonts w:asciiTheme="minorEastAsia" w:hAnsiTheme="minorEastAsia" w:cs="メイリオ" w:hint="eastAsia"/>
                <w:color w:val="002060"/>
                <w:sz w:val="19"/>
                <w:szCs w:val="19"/>
              </w:rPr>
              <w:t>となります。</w:t>
            </w:r>
          </w:p>
        </w:tc>
      </w:tr>
    </w:tbl>
    <w:p w:rsidR="00946399" w:rsidRPr="00532DA6" w:rsidRDefault="00946399" w:rsidP="00801194">
      <w:pPr>
        <w:ind w:leftChars="127" w:left="687" w:rightChars="-27" w:right="-57" w:hangingChars="200" w:hanging="420"/>
        <w:rPr>
          <w:rFonts w:ascii="ＭＳ 明朝" w:hAnsi="ＭＳ 明朝"/>
          <w:szCs w:val="21"/>
        </w:rPr>
      </w:pPr>
    </w:p>
    <w:p w:rsidR="00701407" w:rsidRPr="00946399" w:rsidRDefault="00946399" w:rsidP="00946399">
      <w:pPr>
        <w:ind w:rightChars="-27" w:right="-57"/>
        <w:rPr>
          <w:rFonts w:ascii="ＭＳ Ｐゴシック" w:eastAsia="ＭＳ Ｐゴシック" w:hAnsi="ＭＳ Ｐゴシック"/>
          <w:b/>
          <w:spacing w:val="20"/>
          <w:sz w:val="24"/>
          <w:szCs w:val="24"/>
        </w:rPr>
      </w:pPr>
      <w:r>
        <w:rPr>
          <w:rFonts w:ascii="ＭＳ Ｐゴシック" w:eastAsia="ＭＳ Ｐゴシック" w:hAnsi="ＭＳ Ｐゴシック" w:hint="eastAsia"/>
          <w:b/>
          <w:spacing w:val="20"/>
          <w:sz w:val="24"/>
          <w:szCs w:val="24"/>
        </w:rPr>
        <w:t xml:space="preserve">■　</w:t>
      </w:r>
      <w:r w:rsidR="00D93E03" w:rsidRPr="00946399">
        <w:rPr>
          <w:rFonts w:ascii="ＭＳ Ｐゴシック" w:eastAsia="ＭＳ Ｐゴシック" w:hAnsi="ＭＳ Ｐゴシック" w:hint="eastAsia"/>
          <w:b/>
          <w:spacing w:val="20"/>
          <w:sz w:val="24"/>
          <w:szCs w:val="24"/>
        </w:rPr>
        <w:t>正当理由「カ」のうち「D」に関し、正当な理由として</w:t>
      </w:r>
      <w:r w:rsidR="00CC06AD">
        <w:rPr>
          <w:rFonts w:ascii="ＭＳ Ｐゴシック" w:eastAsia="ＭＳ Ｐゴシック" w:hAnsi="ＭＳ Ｐゴシック" w:hint="eastAsia"/>
          <w:b/>
          <w:spacing w:val="20"/>
          <w:sz w:val="24"/>
          <w:szCs w:val="24"/>
        </w:rPr>
        <w:t>「</w:t>
      </w:r>
      <w:r w:rsidR="00D93E03" w:rsidRPr="00CC06AD">
        <w:rPr>
          <w:rFonts w:ascii="ＭＳ Ｐゴシック" w:eastAsia="ＭＳ Ｐゴシック" w:hAnsi="ＭＳ Ｐゴシック" w:hint="eastAsia"/>
          <w:b/>
          <w:color w:val="C00000"/>
          <w:spacing w:val="38"/>
          <w:sz w:val="24"/>
          <w:szCs w:val="24"/>
          <w:u w:val="wave"/>
        </w:rPr>
        <w:t>認められない</w:t>
      </w:r>
      <w:r w:rsidR="00CC06AD" w:rsidRPr="00CC06AD">
        <w:rPr>
          <w:rFonts w:ascii="ＭＳ Ｐゴシック" w:eastAsia="ＭＳ Ｐゴシック" w:hAnsi="ＭＳ Ｐゴシック" w:hint="eastAsia"/>
          <w:b/>
          <w:spacing w:val="20"/>
          <w:sz w:val="24"/>
          <w:szCs w:val="24"/>
        </w:rPr>
        <w:t>」</w:t>
      </w:r>
      <w:r>
        <w:rPr>
          <w:rFonts w:ascii="ＭＳ Ｐゴシック" w:eastAsia="ＭＳ Ｐゴシック" w:hAnsi="ＭＳ Ｐゴシック" w:hint="eastAsia"/>
          <w:b/>
          <w:spacing w:val="20"/>
          <w:sz w:val="24"/>
          <w:szCs w:val="24"/>
        </w:rPr>
        <w:t>事例</w:t>
      </w:r>
    </w:p>
    <w:p w:rsidR="00701407" w:rsidRDefault="00701407" w:rsidP="00946399">
      <w:pPr>
        <w:spacing w:line="120" w:lineRule="exact"/>
        <w:ind w:rightChars="-27" w:right="-57"/>
        <w:rPr>
          <w:rFonts w:ascii="ＭＳ ゴシック" w:eastAsia="ＭＳ ゴシック" w:hAnsi="ＭＳ ゴシック"/>
          <w:b/>
          <w:color w:val="4E0066"/>
          <w:sz w:val="22"/>
          <w:shd w:val="clear" w:color="auto" w:fill="FFFFCC"/>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2"/>
        <w:gridCol w:w="9558"/>
      </w:tblGrid>
      <w:tr w:rsidR="00946399" w:rsidRPr="00946399" w:rsidTr="00FF46EB">
        <w:trPr>
          <w:trHeight w:val="856"/>
        </w:trPr>
        <w:tc>
          <w:tcPr>
            <w:tcW w:w="392" w:type="dxa"/>
            <w:tcBorders>
              <w:top w:val="single" w:sz="4" w:space="0" w:color="auto"/>
              <w:left w:val="single" w:sz="4" w:space="0" w:color="auto"/>
              <w:bottom w:val="single" w:sz="4" w:space="0" w:color="auto"/>
            </w:tcBorders>
            <w:shd w:val="clear" w:color="auto" w:fill="FFFFEB"/>
          </w:tcPr>
          <w:p w:rsidR="00946399" w:rsidRPr="00946399" w:rsidRDefault="00946399" w:rsidP="00DE64FA">
            <w:pPr>
              <w:ind w:rightChars="-27" w:right="-57"/>
              <w:jc w:val="center"/>
              <w:rPr>
                <w:rFonts w:ascii="ＭＳ ゴシック" w:eastAsia="ＭＳ ゴシック" w:hAnsi="ＭＳ ゴシック"/>
                <w:color w:val="4E0066"/>
                <w:sz w:val="20"/>
                <w:szCs w:val="20"/>
              </w:rPr>
            </w:pPr>
            <w:r>
              <w:rPr>
                <w:rFonts w:ascii="ＭＳ ゴシック" w:eastAsia="ＭＳ ゴシック" w:hAnsi="ＭＳ ゴシック" w:hint="eastAsia"/>
                <w:color w:val="4E0066"/>
                <w:sz w:val="20"/>
                <w:szCs w:val="20"/>
              </w:rPr>
              <w:t>①</w:t>
            </w:r>
          </w:p>
        </w:tc>
        <w:tc>
          <w:tcPr>
            <w:tcW w:w="9558" w:type="dxa"/>
            <w:tcBorders>
              <w:top w:val="single" w:sz="4" w:space="0" w:color="auto"/>
              <w:bottom w:val="single" w:sz="4" w:space="0" w:color="auto"/>
              <w:right w:val="single" w:sz="4" w:space="0" w:color="auto"/>
            </w:tcBorders>
            <w:shd w:val="clear" w:color="auto" w:fill="FFFFEB"/>
          </w:tcPr>
          <w:p w:rsidR="00946399" w:rsidRPr="001C1BE2" w:rsidRDefault="00946399" w:rsidP="00F84175">
            <w:pPr>
              <w:spacing w:line="320" w:lineRule="exact"/>
              <w:ind w:firstLineChars="79" w:firstLine="186"/>
              <w:rPr>
                <w:rFonts w:ascii="HG丸ｺﾞｼｯｸM-PRO" w:eastAsia="HG丸ｺﾞｼｯｸM-PRO" w:hAnsi="メイリオ" w:cs="メイリオ"/>
                <w:spacing w:val="8"/>
                <w:sz w:val="22"/>
              </w:rPr>
            </w:pPr>
            <w:r w:rsidRPr="001C1BE2">
              <w:rPr>
                <w:rFonts w:ascii="HG丸ｺﾞｼｯｸM-PRO" w:eastAsia="HG丸ｺﾞｼｯｸM-PRO" w:hAnsi="メイリオ" w:cs="メイリオ" w:hint="eastAsia"/>
                <w:spacing w:val="8"/>
                <w:sz w:val="22"/>
              </w:rPr>
              <w:t>利用者が居住する建物（</w:t>
            </w:r>
            <w:r w:rsidRPr="00F5078B">
              <w:rPr>
                <w:rFonts w:ascii="HG丸ｺﾞｼｯｸM-PRO" w:eastAsia="HG丸ｺﾞｼｯｸM-PRO" w:hAnsi="メイリオ" w:cs="メイリオ" w:hint="eastAsia"/>
                <w:b/>
                <w:spacing w:val="8"/>
                <w:sz w:val="22"/>
              </w:rPr>
              <w:t>高齢者向け集合住宅など</w:t>
            </w:r>
            <w:r w:rsidRPr="001C1BE2">
              <w:rPr>
                <w:rFonts w:ascii="HG丸ｺﾞｼｯｸM-PRO" w:eastAsia="HG丸ｺﾞｼｯｸM-PRO" w:hAnsi="メイリオ" w:cs="メイリオ" w:hint="eastAsia"/>
                <w:spacing w:val="8"/>
                <w:sz w:val="22"/>
              </w:rPr>
              <w:t>）に</w:t>
            </w:r>
            <w:r w:rsidRPr="00F5078B">
              <w:rPr>
                <w:rFonts w:ascii="HG丸ｺﾞｼｯｸM-PRO" w:eastAsia="HG丸ｺﾞｼｯｸM-PRO" w:hAnsi="メイリオ" w:cs="メイリオ" w:hint="eastAsia"/>
                <w:b/>
                <w:spacing w:val="8"/>
                <w:sz w:val="22"/>
              </w:rPr>
              <w:t>併設</w:t>
            </w:r>
            <w:r w:rsidRPr="001C1BE2">
              <w:rPr>
                <w:rFonts w:ascii="HG丸ｺﾞｼｯｸM-PRO" w:eastAsia="HG丸ｺﾞｼｯｸM-PRO" w:hAnsi="メイリオ" w:cs="メイリオ" w:hint="eastAsia"/>
                <w:spacing w:val="8"/>
                <w:sz w:val="22"/>
              </w:rPr>
              <w:t>若しくは</w:t>
            </w:r>
            <w:r w:rsidRPr="00F5078B">
              <w:rPr>
                <w:rFonts w:ascii="HG丸ｺﾞｼｯｸM-PRO" w:eastAsia="HG丸ｺﾞｼｯｸM-PRO" w:hAnsi="メイリオ" w:cs="メイリオ" w:hint="eastAsia"/>
                <w:b/>
                <w:spacing w:val="8"/>
                <w:sz w:val="22"/>
              </w:rPr>
              <w:t>隣接</w:t>
            </w:r>
            <w:r w:rsidR="006E6EF2">
              <w:rPr>
                <w:rFonts w:ascii="HG丸ｺﾞｼｯｸM-PRO" w:eastAsia="HG丸ｺﾞｼｯｸM-PRO" w:hAnsi="メイリオ" w:cs="メイリオ" w:hint="eastAsia"/>
                <w:spacing w:val="8"/>
                <w:sz w:val="22"/>
              </w:rPr>
              <w:t>するサービス事業所、又は当該</w:t>
            </w:r>
            <w:r w:rsidR="00327917">
              <w:rPr>
                <w:rFonts w:ascii="HG丸ｺﾞｼｯｸM-PRO" w:eastAsia="HG丸ｺﾞｼｯｸM-PRO" w:hAnsi="メイリオ" w:cs="メイリオ" w:hint="eastAsia"/>
                <w:spacing w:val="8"/>
                <w:sz w:val="22"/>
              </w:rPr>
              <w:t>高齢者向け集合住宅など</w:t>
            </w:r>
            <w:r w:rsidR="006E6EF2">
              <w:rPr>
                <w:rFonts w:ascii="HG丸ｺﾞｼｯｸM-PRO" w:eastAsia="HG丸ｺﾞｼｯｸM-PRO" w:hAnsi="メイリオ" w:cs="メイリオ" w:hint="eastAsia"/>
                <w:spacing w:val="8"/>
                <w:sz w:val="22"/>
              </w:rPr>
              <w:t>を</w:t>
            </w:r>
            <w:r w:rsidR="00327917">
              <w:rPr>
                <w:rFonts w:ascii="HG丸ｺﾞｼｯｸM-PRO" w:eastAsia="HG丸ｺﾞｼｯｸM-PRO" w:hAnsi="メイリオ" w:cs="メイリオ" w:hint="eastAsia"/>
                <w:spacing w:val="8"/>
                <w:sz w:val="22"/>
              </w:rPr>
              <w:t>運営する法人の</w:t>
            </w:r>
            <w:r w:rsidRPr="001C1BE2">
              <w:rPr>
                <w:rFonts w:ascii="HG丸ｺﾞｼｯｸM-PRO" w:eastAsia="HG丸ｺﾞｼｯｸM-PRO" w:hAnsi="メイリオ" w:cs="メイリオ" w:hint="eastAsia"/>
                <w:spacing w:val="8"/>
                <w:sz w:val="22"/>
              </w:rPr>
              <w:t>事業所を利用する</w:t>
            </w:r>
            <w:r w:rsidR="00F5078B">
              <w:rPr>
                <w:rFonts w:ascii="HG丸ｺﾞｼｯｸM-PRO" w:eastAsia="HG丸ｺﾞｼｯｸM-PRO" w:hAnsi="メイリオ" w:cs="メイリオ" w:hint="eastAsia"/>
                <w:spacing w:val="8"/>
                <w:sz w:val="22"/>
              </w:rPr>
              <w:t>必要性</w:t>
            </w:r>
            <w:r w:rsidR="000445B4">
              <w:rPr>
                <w:rFonts w:ascii="HG丸ｺﾞｼｯｸM-PRO" w:eastAsia="HG丸ｺﾞｼｯｸM-PRO" w:hAnsi="メイリオ" w:cs="メイリオ" w:hint="eastAsia"/>
                <w:spacing w:val="8"/>
                <w:sz w:val="22"/>
              </w:rPr>
              <w:t>がある。</w:t>
            </w:r>
          </w:p>
        </w:tc>
      </w:tr>
      <w:tr w:rsidR="00946399" w:rsidRPr="00946399" w:rsidTr="00FF46EB">
        <w:trPr>
          <w:trHeight w:val="683"/>
        </w:trPr>
        <w:tc>
          <w:tcPr>
            <w:tcW w:w="392" w:type="dxa"/>
            <w:tcBorders>
              <w:top w:val="single" w:sz="4" w:space="0" w:color="auto"/>
              <w:left w:val="single" w:sz="4" w:space="0" w:color="auto"/>
              <w:bottom w:val="single" w:sz="4" w:space="0" w:color="auto"/>
            </w:tcBorders>
            <w:shd w:val="clear" w:color="auto" w:fill="FFFFEB"/>
          </w:tcPr>
          <w:p w:rsidR="00946399" w:rsidRPr="00946399" w:rsidRDefault="00946399" w:rsidP="00DE64FA">
            <w:pPr>
              <w:ind w:rightChars="-27" w:right="-57"/>
              <w:jc w:val="center"/>
              <w:rPr>
                <w:rFonts w:ascii="ＭＳ ゴシック" w:eastAsia="ＭＳ ゴシック" w:hAnsi="ＭＳ ゴシック"/>
                <w:color w:val="4E0066"/>
                <w:sz w:val="20"/>
                <w:szCs w:val="20"/>
              </w:rPr>
            </w:pPr>
            <w:r>
              <w:rPr>
                <w:rFonts w:ascii="ＭＳ ゴシック" w:eastAsia="ＭＳ ゴシック" w:hAnsi="ＭＳ ゴシック" w:hint="eastAsia"/>
                <w:color w:val="4E0066"/>
                <w:sz w:val="20"/>
                <w:szCs w:val="20"/>
              </w:rPr>
              <w:t>②</w:t>
            </w:r>
          </w:p>
        </w:tc>
        <w:tc>
          <w:tcPr>
            <w:tcW w:w="9558" w:type="dxa"/>
            <w:tcBorders>
              <w:top w:val="single" w:sz="4" w:space="0" w:color="auto"/>
              <w:bottom w:val="single" w:sz="4" w:space="0" w:color="auto"/>
              <w:right w:val="single" w:sz="4" w:space="0" w:color="auto"/>
            </w:tcBorders>
            <w:shd w:val="clear" w:color="auto" w:fill="FFFFEB"/>
          </w:tcPr>
          <w:p w:rsidR="00946399" w:rsidRPr="00946399" w:rsidRDefault="00946399" w:rsidP="00F84175">
            <w:pPr>
              <w:spacing w:line="320" w:lineRule="exact"/>
              <w:ind w:firstLineChars="79" w:firstLine="174"/>
              <w:rPr>
                <w:rFonts w:ascii="HG丸ｺﾞｼｯｸM-PRO" w:eastAsia="HG丸ｺﾞｼｯｸM-PRO" w:hAnsi="メイリオ" w:cs="メイリオ"/>
                <w:sz w:val="22"/>
              </w:rPr>
            </w:pPr>
            <w:r w:rsidRPr="00946399">
              <w:rPr>
                <w:rFonts w:ascii="HG丸ｺﾞｼｯｸM-PRO" w:eastAsia="HG丸ｺﾞｼｯｸM-PRO" w:hAnsi="メイリオ" w:cs="メイリオ" w:hint="eastAsia"/>
                <w:sz w:val="22"/>
              </w:rPr>
              <w:t>現在持っているプランのほとんどが、</w:t>
            </w:r>
            <w:r w:rsidR="00F5078B">
              <w:rPr>
                <w:rFonts w:ascii="HG丸ｺﾞｼｯｸM-PRO" w:eastAsia="HG丸ｺﾞｼｯｸM-PRO" w:hAnsi="メイリオ" w:cs="メイリオ" w:hint="eastAsia"/>
                <w:b/>
                <w:sz w:val="22"/>
              </w:rPr>
              <w:t>以前</w:t>
            </w:r>
            <w:r w:rsidRPr="00F5078B">
              <w:rPr>
                <w:rFonts w:ascii="HG丸ｺﾞｼｯｸM-PRO" w:eastAsia="HG丸ｺﾞｼｯｸM-PRO" w:hAnsi="メイリオ" w:cs="メイリオ" w:hint="eastAsia"/>
                <w:b/>
                <w:sz w:val="22"/>
              </w:rPr>
              <w:t>から当該事業所を利用している利用者</w:t>
            </w:r>
            <w:r w:rsidRPr="00946399">
              <w:rPr>
                <w:rFonts w:ascii="HG丸ｺﾞｼｯｸM-PRO" w:eastAsia="HG丸ｺﾞｼｯｸM-PRO" w:hAnsi="メイリオ" w:cs="メイリオ" w:hint="eastAsia"/>
                <w:sz w:val="22"/>
              </w:rPr>
              <w:t>ばかりであり、他の事業所を利用してほしいとも言えず、また新規の利用者も少なく、調整ができない。</w:t>
            </w:r>
          </w:p>
        </w:tc>
      </w:tr>
      <w:tr w:rsidR="007B7C80" w:rsidRPr="00946399" w:rsidTr="007B7C80">
        <w:trPr>
          <w:trHeight w:val="989"/>
        </w:trPr>
        <w:tc>
          <w:tcPr>
            <w:tcW w:w="9950" w:type="dxa"/>
            <w:gridSpan w:val="2"/>
            <w:tcBorders>
              <w:top w:val="single" w:sz="4" w:space="0" w:color="auto"/>
            </w:tcBorders>
          </w:tcPr>
          <w:p w:rsidR="007B7C80" w:rsidRPr="006E6EF2" w:rsidRDefault="007B7C80" w:rsidP="006E6EF2">
            <w:pPr>
              <w:spacing w:line="280" w:lineRule="exact"/>
              <w:ind w:firstLineChars="79" w:firstLine="150"/>
              <w:rPr>
                <w:rFonts w:ascii="メイリオ" w:eastAsia="メイリオ" w:hAnsi="メイリオ" w:cs="メイリオ"/>
                <w:sz w:val="19"/>
                <w:szCs w:val="19"/>
              </w:rPr>
            </w:pPr>
            <w:r w:rsidRPr="006E6EF2">
              <w:rPr>
                <w:rFonts w:asciiTheme="minorEastAsia" w:hAnsiTheme="minorEastAsia" w:cs="メイリオ" w:hint="eastAsia"/>
                <w:color w:val="002060"/>
                <w:sz w:val="19"/>
                <w:szCs w:val="19"/>
              </w:rPr>
              <w:t>上記のような理由だけで除外対象として認めた場合、ごく少数とはいえ、望ましくない運用により特定の事業者に集中しているような居宅介護支援事業所まで減算を免れることとなってしまい、当減算制度の趣旨を損なう可能性があることから、正当な理由として認めない取り扱いといたします。</w:t>
            </w:r>
          </w:p>
        </w:tc>
      </w:tr>
      <w:tr w:rsidR="00946399" w:rsidRPr="00946399" w:rsidTr="009876BD">
        <w:trPr>
          <w:trHeight w:val="842"/>
        </w:trPr>
        <w:tc>
          <w:tcPr>
            <w:tcW w:w="392" w:type="dxa"/>
            <w:tcBorders>
              <w:top w:val="single" w:sz="4" w:space="0" w:color="auto"/>
              <w:left w:val="single" w:sz="4" w:space="0" w:color="auto"/>
              <w:bottom w:val="single" w:sz="4" w:space="0" w:color="auto"/>
            </w:tcBorders>
            <w:shd w:val="clear" w:color="auto" w:fill="FFFFEB"/>
          </w:tcPr>
          <w:p w:rsidR="00946399" w:rsidRPr="00946399" w:rsidRDefault="000445B4" w:rsidP="00DE64FA">
            <w:pPr>
              <w:ind w:rightChars="-27" w:right="-57"/>
              <w:jc w:val="center"/>
              <w:rPr>
                <w:rFonts w:ascii="ＭＳ ゴシック" w:eastAsia="ＭＳ ゴシック" w:hAnsi="ＭＳ ゴシック"/>
                <w:color w:val="4E0066"/>
                <w:sz w:val="20"/>
                <w:szCs w:val="20"/>
              </w:rPr>
            </w:pPr>
            <w:r>
              <w:rPr>
                <w:rFonts w:ascii="ＭＳ ゴシック" w:eastAsia="ＭＳ ゴシック" w:hAnsi="ＭＳ ゴシック" w:hint="eastAsia"/>
                <w:color w:val="4E0066"/>
                <w:sz w:val="20"/>
                <w:szCs w:val="20"/>
              </w:rPr>
              <w:t>③</w:t>
            </w:r>
          </w:p>
        </w:tc>
        <w:tc>
          <w:tcPr>
            <w:tcW w:w="9558" w:type="dxa"/>
            <w:tcBorders>
              <w:top w:val="single" w:sz="4" w:space="0" w:color="auto"/>
              <w:bottom w:val="single" w:sz="4" w:space="0" w:color="auto"/>
              <w:right w:val="single" w:sz="4" w:space="0" w:color="auto"/>
            </w:tcBorders>
            <w:shd w:val="clear" w:color="auto" w:fill="FFFFEB"/>
          </w:tcPr>
          <w:p w:rsidR="00946399" w:rsidRPr="00946399" w:rsidRDefault="00946399" w:rsidP="00F84175">
            <w:pPr>
              <w:spacing w:line="320" w:lineRule="exact"/>
              <w:ind w:firstLineChars="79" w:firstLine="174"/>
              <w:rPr>
                <w:rFonts w:ascii="HG丸ｺﾞｼｯｸM-PRO" w:eastAsia="HG丸ｺﾞｼｯｸM-PRO" w:hAnsi="メイリオ" w:cs="メイリオ"/>
                <w:sz w:val="22"/>
              </w:rPr>
            </w:pPr>
            <w:r w:rsidRPr="00946399">
              <w:rPr>
                <w:rFonts w:ascii="HG丸ｺﾞｼｯｸM-PRO" w:eastAsia="HG丸ｺﾞｼｯｸM-PRO" w:hAnsi="メイリオ" w:cs="メイリオ" w:hint="eastAsia"/>
                <w:sz w:val="22"/>
              </w:rPr>
              <w:t>住宅改修</w:t>
            </w:r>
            <w:r w:rsidR="00194090">
              <w:rPr>
                <w:rFonts w:ascii="HG丸ｺﾞｼｯｸM-PRO" w:eastAsia="HG丸ｺﾞｼｯｸM-PRO" w:hAnsi="メイリオ" w:cs="メイリオ" w:hint="eastAsia"/>
                <w:sz w:val="22"/>
              </w:rPr>
              <w:t>や福祉用具販売を利用した事業所であり</w:t>
            </w:r>
            <w:r w:rsidRPr="00946399">
              <w:rPr>
                <w:rFonts w:ascii="HG丸ｺﾞｼｯｸM-PRO" w:eastAsia="HG丸ｺﾞｼｯｸM-PRO" w:hAnsi="メイリオ" w:cs="メイリオ" w:hint="eastAsia"/>
                <w:sz w:val="22"/>
              </w:rPr>
              <w:t>、福祉用具貸与についても</w:t>
            </w:r>
            <w:r w:rsidR="00194090">
              <w:rPr>
                <w:rFonts w:ascii="HG丸ｺﾞｼｯｸM-PRO" w:eastAsia="HG丸ｺﾞｼｯｸM-PRO" w:hAnsi="メイリオ" w:cs="メイリオ" w:hint="eastAsia"/>
                <w:sz w:val="22"/>
              </w:rPr>
              <w:t>包括的にメンテナンス、緊急時対応ができる当該事業所を選択した</w:t>
            </w:r>
            <w:r w:rsidR="00F5078B">
              <w:rPr>
                <w:rFonts w:ascii="HG丸ｺﾞｼｯｸM-PRO" w:eastAsia="HG丸ｺﾞｼｯｸM-PRO" w:hAnsi="メイリオ" w:cs="メイリオ" w:hint="eastAsia"/>
                <w:sz w:val="22"/>
              </w:rPr>
              <w:t>。</w:t>
            </w:r>
          </w:p>
        </w:tc>
      </w:tr>
      <w:tr w:rsidR="00946399" w:rsidRPr="00946399" w:rsidTr="00FF46EB">
        <w:trPr>
          <w:trHeight w:val="734"/>
        </w:trPr>
        <w:tc>
          <w:tcPr>
            <w:tcW w:w="392" w:type="dxa"/>
            <w:tcBorders>
              <w:top w:val="single" w:sz="4" w:space="0" w:color="auto"/>
              <w:left w:val="single" w:sz="4" w:space="0" w:color="auto"/>
              <w:bottom w:val="single" w:sz="4" w:space="0" w:color="auto"/>
            </w:tcBorders>
            <w:shd w:val="clear" w:color="auto" w:fill="FFFFEB"/>
          </w:tcPr>
          <w:p w:rsidR="00946399" w:rsidRPr="00946399" w:rsidRDefault="000445B4" w:rsidP="00DE64FA">
            <w:pPr>
              <w:ind w:rightChars="-27" w:right="-57"/>
              <w:jc w:val="center"/>
              <w:rPr>
                <w:rFonts w:ascii="ＭＳ ゴシック" w:eastAsia="ＭＳ ゴシック" w:hAnsi="ＭＳ ゴシック"/>
                <w:color w:val="4E0066"/>
                <w:sz w:val="20"/>
                <w:szCs w:val="20"/>
              </w:rPr>
            </w:pPr>
            <w:r>
              <w:rPr>
                <w:rFonts w:ascii="ＭＳ ゴシック" w:eastAsia="ＭＳ ゴシック" w:hAnsi="ＭＳ ゴシック" w:hint="eastAsia"/>
                <w:color w:val="4E0066"/>
                <w:sz w:val="20"/>
                <w:szCs w:val="20"/>
              </w:rPr>
              <w:t>④</w:t>
            </w:r>
          </w:p>
        </w:tc>
        <w:tc>
          <w:tcPr>
            <w:tcW w:w="9558" w:type="dxa"/>
            <w:tcBorders>
              <w:top w:val="single" w:sz="4" w:space="0" w:color="auto"/>
              <w:bottom w:val="single" w:sz="4" w:space="0" w:color="auto"/>
              <w:right w:val="single" w:sz="4" w:space="0" w:color="auto"/>
            </w:tcBorders>
            <w:shd w:val="clear" w:color="auto" w:fill="FFFFEB"/>
          </w:tcPr>
          <w:p w:rsidR="00946399" w:rsidRPr="00946399" w:rsidRDefault="00946399" w:rsidP="00194090">
            <w:pPr>
              <w:spacing w:line="320" w:lineRule="exact"/>
              <w:rPr>
                <w:rFonts w:ascii="HG丸ｺﾞｼｯｸM-PRO" w:eastAsia="HG丸ｺﾞｼｯｸM-PRO" w:hAnsi="メイリオ" w:cs="メイリオ"/>
                <w:sz w:val="22"/>
              </w:rPr>
            </w:pPr>
            <w:r w:rsidRPr="00946399">
              <w:rPr>
                <w:rFonts w:ascii="HG丸ｺﾞｼｯｸM-PRO" w:eastAsia="HG丸ｺﾞｼｯｸM-PRO" w:hAnsi="メイリオ" w:cs="メイリオ" w:hint="eastAsia"/>
                <w:sz w:val="22"/>
              </w:rPr>
              <w:t>（利用者が女性の場合において）当該事業所は女性スタッフを多く配置</w:t>
            </w:r>
            <w:r w:rsidR="00F5078B">
              <w:rPr>
                <w:rFonts w:ascii="HG丸ｺﾞｼｯｸM-PRO" w:eastAsia="HG丸ｺﾞｼｯｸM-PRO" w:hAnsi="メイリオ" w:cs="メイリオ" w:hint="eastAsia"/>
                <w:sz w:val="22"/>
              </w:rPr>
              <w:t>しており、排泄介助等もあり当該事業所の利用を強く希望している。</w:t>
            </w:r>
            <w:r>
              <w:rPr>
                <w:rFonts w:ascii="HG丸ｺﾞｼｯｸM-PRO" w:eastAsia="HG丸ｺﾞｼｯｸM-PRO" w:hAnsi="メイリオ" w:cs="メイリオ" w:hint="eastAsia"/>
                <w:sz w:val="22"/>
              </w:rPr>
              <w:t xml:space="preserve">　</w:t>
            </w:r>
            <w:r w:rsidRPr="000445B4">
              <w:rPr>
                <w:rFonts w:asciiTheme="majorEastAsia" w:eastAsiaTheme="majorEastAsia" w:hAnsiTheme="majorEastAsia" w:cs="メイリオ" w:hint="eastAsia"/>
                <w:b/>
                <w:color w:val="00B050"/>
                <w:sz w:val="18"/>
                <w:szCs w:val="18"/>
              </w:rPr>
              <w:t>（※）</w:t>
            </w:r>
          </w:p>
        </w:tc>
      </w:tr>
      <w:tr w:rsidR="00946399" w:rsidRPr="00946399" w:rsidTr="00CC06AD">
        <w:trPr>
          <w:trHeight w:val="817"/>
        </w:trPr>
        <w:tc>
          <w:tcPr>
            <w:tcW w:w="392" w:type="dxa"/>
            <w:tcBorders>
              <w:top w:val="single" w:sz="4" w:space="0" w:color="auto"/>
              <w:left w:val="single" w:sz="4" w:space="0" w:color="auto"/>
              <w:bottom w:val="single" w:sz="4" w:space="0" w:color="auto"/>
            </w:tcBorders>
            <w:shd w:val="clear" w:color="auto" w:fill="FFFFEB"/>
          </w:tcPr>
          <w:p w:rsidR="00946399" w:rsidRPr="00946399" w:rsidRDefault="000445B4" w:rsidP="00DE64FA">
            <w:pPr>
              <w:ind w:rightChars="-27" w:right="-57"/>
              <w:jc w:val="center"/>
              <w:rPr>
                <w:rFonts w:ascii="ＭＳ ゴシック" w:eastAsia="ＭＳ ゴシック" w:hAnsi="ＭＳ ゴシック"/>
                <w:color w:val="4E0066"/>
                <w:sz w:val="20"/>
                <w:szCs w:val="20"/>
              </w:rPr>
            </w:pPr>
            <w:r>
              <w:rPr>
                <w:rFonts w:ascii="ＭＳ ゴシック" w:eastAsia="ＭＳ ゴシック" w:hAnsi="ＭＳ ゴシック" w:hint="eastAsia"/>
                <w:color w:val="4E0066"/>
                <w:sz w:val="20"/>
                <w:szCs w:val="20"/>
              </w:rPr>
              <w:t>⑤</w:t>
            </w:r>
          </w:p>
        </w:tc>
        <w:tc>
          <w:tcPr>
            <w:tcW w:w="9558" w:type="dxa"/>
            <w:tcBorders>
              <w:top w:val="single" w:sz="4" w:space="0" w:color="auto"/>
              <w:bottom w:val="single" w:sz="4" w:space="0" w:color="auto"/>
              <w:right w:val="single" w:sz="4" w:space="0" w:color="auto"/>
            </w:tcBorders>
            <w:shd w:val="clear" w:color="auto" w:fill="FFFFEB"/>
          </w:tcPr>
          <w:p w:rsidR="00194090" w:rsidRDefault="00194090" w:rsidP="00194090">
            <w:pPr>
              <w:ind w:rightChars="-27" w:right="-57"/>
              <w:rPr>
                <w:rFonts w:ascii="HG丸ｺﾞｼｯｸM-PRO" w:eastAsia="HG丸ｺﾞｼｯｸM-PRO" w:hAnsi="メイリオ" w:cs="メイリオ"/>
                <w:sz w:val="22"/>
              </w:rPr>
            </w:pPr>
            <w:r>
              <w:rPr>
                <w:rFonts w:ascii="HG丸ｺﾞｼｯｸM-PRO" w:eastAsia="HG丸ｺﾞｼｯｸM-PRO" w:hAnsi="メイリオ" w:cs="メイリオ" w:hint="eastAsia"/>
                <w:sz w:val="22"/>
              </w:rPr>
              <w:t>・</w:t>
            </w:r>
            <w:r w:rsidR="007A6886">
              <w:rPr>
                <w:rFonts w:ascii="HG丸ｺﾞｼｯｸM-PRO" w:eastAsia="HG丸ｺﾞｼｯｸM-PRO" w:hAnsi="メイリオ" w:cs="メイリオ" w:hint="eastAsia"/>
                <w:sz w:val="22"/>
              </w:rPr>
              <w:t>訪問介護に関し、「夜間にも対応可能である」「通院等乗降介助を実施している」</w:t>
            </w:r>
          </w:p>
          <w:p w:rsidR="00946399" w:rsidRPr="00946399" w:rsidRDefault="00194090" w:rsidP="00194090">
            <w:pPr>
              <w:ind w:rightChars="-27" w:right="-57"/>
              <w:rPr>
                <w:rFonts w:ascii="HG丸ｺﾞｼｯｸM-PRO" w:eastAsia="HG丸ｺﾞｼｯｸM-PRO" w:hAnsi="ＭＳ ゴシック"/>
                <w:b/>
                <w:color w:val="4E0066"/>
                <w:sz w:val="22"/>
              </w:rPr>
            </w:pPr>
            <w:r>
              <w:rPr>
                <w:rFonts w:ascii="HG丸ｺﾞｼｯｸM-PRO" w:eastAsia="HG丸ｺﾞｼｯｸM-PRO" w:hAnsi="メイリオ" w:cs="メイリオ" w:hint="eastAsia"/>
                <w:sz w:val="22"/>
              </w:rPr>
              <w:t>・</w:t>
            </w:r>
            <w:r w:rsidR="00946399" w:rsidRPr="00946399">
              <w:rPr>
                <w:rFonts w:ascii="HG丸ｺﾞｼｯｸM-PRO" w:eastAsia="HG丸ｺﾞｼｯｸM-PRO" w:hAnsi="メイリオ" w:cs="メイリオ" w:hint="eastAsia"/>
                <w:sz w:val="22"/>
              </w:rPr>
              <w:t>通所系サービスに関し</w:t>
            </w:r>
            <w:r>
              <w:rPr>
                <w:rFonts w:ascii="HG丸ｺﾞｼｯｸM-PRO" w:eastAsia="HG丸ｺﾞｼｯｸM-PRO" w:hAnsi="メイリオ" w:cs="メイリオ" w:hint="eastAsia"/>
                <w:sz w:val="22"/>
              </w:rPr>
              <w:t>て「</w:t>
            </w:r>
            <w:r w:rsidR="00946399" w:rsidRPr="00946399">
              <w:rPr>
                <w:rFonts w:ascii="HG丸ｺﾞｼｯｸM-PRO" w:eastAsia="HG丸ｺﾞｼｯｸM-PRO" w:hAnsi="メイリオ" w:cs="メイリオ" w:hint="eastAsia"/>
                <w:sz w:val="22"/>
              </w:rPr>
              <w:t>入浴サービスがある</w:t>
            </w:r>
            <w:r>
              <w:rPr>
                <w:rFonts w:ascii="HG丸ｺﾞｼｯｸM-PRO" w:eastAsia="HG丸ｺﾞｼｯｸM-PRO" w:hAnsi="メイリオ" w:cs="メイリオ" w:hint="eastAsia"/>
                <w:sz w:val="22"/>
              </w:rPr>
              <w:t>」「</w:t>
            </w:r>
            <w:r w:rsidR="00946399" w:rsidRPr="00946399">
              <w:rPr>
                <w:rFonts w:ascii="HG丸ｺﾞｼｯｸM-PRO" w:eastAsia="HG丸ｺﾞｼｯｸM-PRO" w:hAnsi="メイリオ" w:cs="メイリオ" w:hint="eastAsia"/>
                <w:sz w:val="22"/>
              </w:rPr>
              <w:t>機能訓練加算を算定している</w:t>
            </w:r>
            <w:r>
              <w:rPr>
                <w:rFonts w:ascii="HG丸ｺﾞｼｯｸM-PRO" w:eastAsia="HG丸ｺﾞｼｯｸM-PRO" w:hAnsi="メイリオ" w:cs="メイリオ" w:hint="eastAsia"/>
                <w:sz w:val="22"/>
              </w:rPr>
              <w:t>」など</w:t>
            </w:r>
            <w:r w:rsidR="00946399">
              <w:rPr>
                <w:rFonts w:ascii="HG丸ｺﾞｼｯｸM-PRO" w:eastAsia="HG丸ｺﾞｼｯｸM-PRO" w:hAnsi="メイリオ" w:cs="メイリオ" w:hint="eastAsia"/>
                <w:sz w:val="22"/>
              </w:rPr>
              <w:t xml:space="preserve">　</w:t>
            </w:r>
            <w:r w:rsidR="00946399" w:rsidRPr="000445B4">
              <w:rPr>
                <w:rFonts w:asciiTheme="majorEastAsia" w:eastAsiaTheme="majorEastAsia" w:hAnsiTheme="majorEastAsia" w:cs="メイリオ" w:hint="eastAsia"/>
                <w:b/>
                <w:color w:val="00B050"/>
                <w:sz w:val="18"/>
                <w:szCs w:val="18"/>
              </w:rPr>
              <w:t>（※）</w:t>
            </w:r>
          </w:p>
        </w:tc>
      </w:tr>
      <w:tr w:rsidR="00946399" w:rsidRPr="00946399" w:rsidTr="00836ACF">
        <w:tc>
          <w:tcPr>
            <w:tcW w:w="9950" w:type="dxa"/>
            <w:gridSpan w:val="2"/>
            <w:tcBorders>
              <w:top w:val="single" w:sz="4" w:space="0" w:color="auto"/>
            </w:tcBorders>
          </w:tcPr>
          <w:p w:rsidR="00946399" w:rsidRPr="006E6EF2" w:rsidRDefault="00946399" w:rsidP="009876BD">
            <w:pPr>
              <w:spacing w:line="280" w:lineRule="exact"/>
              <w:rPr>
                <w:rFonts w:asciiTheme="minorEastAsia" w:hAnsiTheme="minorEastAsia" w:cs="メイリオ"/>
                <w:color w:val="002060"/>
                <w:sz w:val="19"/>
                <w:szCs w:val="19"/>
              </w:rPr>
            </w:pPr>
            <w:r w:rsidRPr="006E6EF2">
              <w:rPr>
                <w:rFonts w:asciiTheme="majorEastAsia" w:eastAsiaTheme="majorEastAsia" w:hAnsiTheme="majorEastAsia" w:cs="メイリオ" w:hint="eastAsia"/>
                <w:b/>
                <w:color w:val="00B050"/>
                <w:sz w:val="18"/>
                <w:szCs w:val="18"/>
              </w:rPr>
              <w:t>（※）</w:t>
            </w:r>
            <w:r w:rsidRPr="006E6EF2">
              <w:rPr>
                <w:rFonts w:asciiTheme="minorEastAsia" w:hAnsiTheme="minorEastAsia" w:cs="メイリオ" w:hint="eastAsia"/>
                <w:color w:val="002060"/>
                <w:sz w:val="19"/>
                <w:szCs w:val="19"/>
              </w:rPr>
              <w:t>正当理由として</w:t>
            </w:r>
            <w:r w:rsidR="000445B4" w:rsidRPr="006E6EF2">
              <w:rPr>
                <w:rFonts w:asciiTheme="minorEastAsia" w:hAnsiTheme="minorEastAsia" w:cs="メイリオ" w:hint="eastAsia"/>
                <w:color w:val="002060"/>
                <w:sz w:val="19"/>
                <w:szCs w:val="19"/>
              </w:rPr>
              <w:t>認められる事例</w:t>
            </w:r>
            <w:r w:rsidRPr="006E6EF2">
              <w:rPr>
                <w:rFonts w:asciiTheme="minorEastAsia" w:hAnsiTheme="minorEastAsia" w:cs="メイリオ" w:hint="eastAsia"/>
                <w:color w:val="002060"/>
                <w:sz w:val="19"/>
                <w:szCs w:val="19"/>
              </w:rPr>
              <w:t>②</w:t>
            </w:r>
            <w:r w:rsidR="000445B4" w:rsidRPr="006E6EF2">
              <w:rPr>
                <w:rFonts w:asciiTheme="minorEastAsia" w:hAnsiTheme="minorEastAsia" w:cs="メイリオ" w:hint="eastAsia"/>
                <w:color w:val="002060"/>
                <w:sz w:val="19"/>
                <w:szCs w:val="19"/>
              </w:rPr>
              <w:t>に掲載した</w:t>
            </w:r>
            <w:r w:rsidRPr="006E6EF2">
              <w:rPr>
                <w:rFonts w:asciiTheme="minorEastAsia" w:hAnsiTheme="minorEastAsia" w:cs="メイリオ" w:hint="eastAsia"/>
                <w:color w:val="002060"/>
                <w:sz w:val="19"/>
                <w:szCs w:val="19"/>
              </w:rPr>
              <w:t>ケースと異なり、上記のようなサービスを実施している事業所は</w:t>
            </w:r>
            <w:r w:rsidRPr="006E6EF2">
              <w:rPr>
                <w:rFonts w:asciiTheme="minorEastAsia" w:hAnsiTheme="minorEastAsia" w:cs="メイリオ" w:hint="eastAsia"/>
                <w:b/>
                <w:color w:val="002060"/>
                <w:sz w:val="19"/>
                <w:szCs w:val="19"/>
              </w:rPr>
              <w:t>南河内広域事務室所管地域内だけでも多く存在します</w:t>
            </w:r>
            <w:r w:rsidR="00194090" w:rsidRPr="006E6EF2">
              <w:rPr>
                <w:rFonts w:asciiTheme="minorEastAsia" w:hAnsiTheme="minorEastAsia" w:cs="メイリオ" w:hint="eastAsia"/>
                <w:color w:val="002060"/>
                <w:sz w:val="19"/>
                <w:szCs w:val="19"/>
              </w:rPr>
              <w:t>（判断にあたっては、</w:t>
            </w:r>
            <w:r w:rsidR="00194090" w:rsidRPr="006E6EF2">
              <w:rPr>
                <w:rFonts w:asciiTheme="minorEastAsia" w:hAnsiTheme="minorEastAsia" w:cs="メイリオ"/>
                <w:color w:val="002060"/>
                <w:sz w:val="19"/>
                <w:szCs w:val="19"/>
              </w:rPr>
              <w:t>介護サービス情報公表システム</w:t>
            </w:r>
            <w:r w:rsidR="000445B4" w:rsidRPr="006E6EF2">
              <w:rPr>
                <w:rFonts w:asciiTheme="minorEastAsia" w:hAnsiTheme="minorEastAsia" w:cs="メイリオ" w:hint="eastAsia"/>
                <w:color w:val="002060"/>
                <w:sz w:val="19"/>
                <w:szCs w:val="19"/>
              </w:rPr>
              <w:t>、市町村の事業所一覧、インターネットその他事業所のパンフレット</w:t>
            </w:r>
            <w:r w:rsidR="00194090" w:rsidRPr="006E6EF2">
              <w:rPr>
                <w:rFonts w:asciiTheme="minorEastAsia" w:hAnsiTheme="minorEastAsia" w:cs="メイリオ" w:hint="eastAsia"/>
                <w:color w:val="002060"/>
                <w:sz w:val="19"/>
                <w:szCs w:val="19"/>
              </w:rPr>
              <w:t>等を活用してください）</w:t>
            </w:r>
            <w:r w:rsidRPr="006E6EF2">
              <w:rPr>
                <w:rFonts w:asciiTheme="minorEastAsia" w:hAnsiTheme="minorEastAsia" w:cs="メイリオ" w:hint="eastAsia"/>
                <w:color w:val="002060"/>
                <w:sz w:val="19"/>
                <w:szCs w:val="19"/>
              </w:rPr>
              <w:t>。</w:t>
            </w:r>
          </w:p>
          <w:p w:rsidR="00946399" w:rsidRPr="006E6EF2" w:rsidRDefault="00946399" w:rsidP="006E6EF2">
            <w:pPr>
              <w:spacing w:line="280" w:lineRule="exact"/>
              <w:ind w:firstLineChars="79" w:firstLine="150"/>
              <w:rPr>
                <w:rFonts w:ascii="メイリオ" w:eastAsia="メイリオ" w:hAnsi="メイリオ" w:cs="メイリオ"/>
                <w:sz w:val="19"/>
                <w:szCs w:val="19"/>
              </w:rPr>
            </w:pPr>
            <w:r w:rsidRPr="006E6EF2">
              <w:rPr>
                <w:rFonts w:asciiTheme="minorEastAsia" w:hAnsiTheme="minorEastAsia" w:cs="メイリオ" w:hint="eastAsia"/>
                <w:color w:val="002060"/>
                <w:sz w:val="19"/>
                <w:szCs w:val="19"/>
              </w:rPr>
              <w:t>ただし、</w:t>
            </w:r>
            <w:r w:rsidRPr="006E6EF2">
              <w:rPr>
                <w:rFonts w:asciiTheme="minorEastAsia" w:hAnsiTheme="minorEastAsia" w:cs="メイリオ" w:hint="eastAsia"/>
                <w:color w:val="002060"/>
                <w:sz w:val="19"/>
                <w:szCs w:val="19"/>
                <w:u w:val="single"/>
              </w:rPr>
              <w:t>場合によっては当該事業所以外の選択肢がないもの（正当な理由有り）として認められるケースがあります</w:t>
            </w:r>
            <w:r w:rsidRPr="006E6EF2">
              <w:rPr>
                <w:rFonts w:asciiTheme="minorEastAsia" w:hAnsiTheme="minorEastAsia" w:cs="メイリオ" w:hint="eastAsia"/>
                <w:color w:val="002060"/>
                <w:sz w:val="19"/>
                <w:szCs w:val="19"/>
              </w:rPr>
              <w:t>。（例：</w:t>
            </w:r>
            <w:r w:rsidR="000445B4" w:rsidRPr="006E6EF2">
              <w:rPr>
                <w:rFonts w:asciiTheme="minorEastAsia" w:hAnsiTheme="minorEastAsia" w:cs="メイリオ" w:hint="eastAsia"/>
                <w:color w:val="002060"/>
                <w:sz w:val="19"/>
                <w:szCs w:val="19"/>
              </w:rPr>
              <w:t>「</w:t>
            </w:r>
            <w:r w:rsidRPr="006E6EF2">
              <w:rPr>
                <w:rFonts w:asciiTheme="minorEastAsia" w:hAnsiTheme="minorEastAsia" w:cs="メイリオ" w:hint="eastAsia"/>
                <w:color w:val="002060"/>
                <w:sz w:val="19"/>
                <w:szCs w:val="19"/>
              </w:rPr>
              <w:t>中山間地域に居住する利用者であって、当該地域を通常の事業実施地域として設定している事業所の内、当該サービスを実施している事業所が他にない</w:t>
            </w:r>
            <w:r w:rsidR="000445B4" w:rsidRPr="006E6EF2">
              <w:rPr>
                <w:rFonts w:asciiTheme="minorEastAsia" w:hAnsiTheme="minorEastAsia" w:cs="メイリオ" w:hint="eastAsia"/>
                <w:color w:val="002060"/>
                <w:sz w:val="19"/>
                <w:szCs w:val="19"/>
              </w:rPr>
              <w:t>」</w:t>
            </w:r>
            <w:r w:rsidRPr="006E6EF2">
              <w:rPr>
                <w:rFonts w:asciiTheme="minorEastAsia" w:hAnsiTheme="minorEastAsia" w:cs="メイリオ" w:hint="eastAsia"/>
                <w:color w:val="002060"/>
                <w:sz w:val="19"/>
                <w:szCs w:val="19"/>
              </w:rPr>
              <w:t>など。）</w:t>
            </w:r>
          </w:p>
        </w:tc>
      </w:tr>
    </w:tbl>
    <w:p w:rsidR="000445B4" w:rsidRDefault="000445B4" w:rsidP="000445B4">
      <w:pPr>
        <w:widowControl/>
        <w:spacing w:line="80" w:lineRule="exact"/>
        <w:jc w:val="left"/>
        <w:rPr>
          <w:rFonts w:ascii="HGP明朝B" w:eastAsia="HGP明朝B" w:hAnsi="ＭＳ ゴシック"/>
          <w:spacing w:val="20"/>
          <w:sz w:val="24"/>
          <w:szCs w:val="24"/>
        </w:rPr>
      </w:pPr>
      <w:bookmarkStart w:id="0" w:name="_GoBack"/>
      <w:bookmarkEnd w:id="0"/>
    </w:p>
    <w:sectPr w:rsidR="000445B4" w:rsidSect="00194090">
      <w:footerReference w:type="default" r:id="rId8"/>
      <w:footerReference w:type="first" r:id="rId9"/>
      <w:pgSz w:w="11906" w:h="16838" w:code="9"/>
      <w:pgMar w:top="1021" w:right="1077" w:bottom="454" w:left="1077" w:header="851" w:footer="340"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4505" w:rsidRDefault="00CE4505" w:rsidP="00BF6937">
      <w:r>
        <w:separator/>
      </w:r>
    </w:p>
  </w:endnote>
  <w:endnote w:type="continuationSeparator" w:id="0">
    <w:p w:rsidR="00CE4505" w:rsidRDefault="00CE4505" w:rsidP="00BF69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明朝B">
    <w:panose1 w:val="02020800000000000000"/>
    <w:charset w:val="80"/>
    <w:family w:val="roma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HGS明朝B">
    <w:panose1 w:val="02020800000000000000"/>
    <w:charset w:val="80"/>
    <w:family w:val="roman"/>
    <w:pitch w:val="variable"/>
    <w:sig w:usb0="80000281" w:usb1="28C76CF8" w:usb2="00000010" w:usb3="00000000" w:csb0="00020000"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288F" w:rsidRPr="000B664A" w:rsidRDefault="00625C7A" w:rsidP="00625C7A">
    <w:pPr>
      <w:tabs>
        <w:tab w:val="center" w:pos="4876"/>
        <w:tab w:val="left" w:pos="5325"/>
        <w:tab w:val="right" w:pos="9752"/>
      </w:tabs>
      <w:jc w:val="left"/>
      <w:rPr>
        <w:rFonts w:ascii="メイリオ" w:eastAsia="メイリオ" w:hAnsi="メイリオ"/>
        <w:b/>
        <w:color w:val="595959" w:themeColor="text1" w:themeTint="A6"/>
        <w:sz w:val="24"/>
        <w:szCs w:val="24"/>
      </w:rPr>
    </w:pPr>
    <w:r>
      <w:tab/>
    </w:r>
    <w:sdt>
      <w:sdtPr>
        <w:id w:val="1173974"/>
        <w:docPartObj>
          <w:docPartGallery w:val="Page Numbers (Top of Page)"/>
          <w:docPartUnique/>
        </w:docPartObj>
      </w:sdtPr>
      <w:sdtEndPr>
        <w:rPr>
          <w:rFonts w:ascii="メイリオ" w:eastAsia="メイリオ" w:hAnsi="メイリオ"/>
          <w:b/>
          <w:color w:val="595959" w:themeColor="text1" w:themeTint="A6"/>
          <w:sz w:val="20"/>
          <w:szCs w:val="20"/>
        </w:rPr>
      </w:sdtEndPr>
      <w:sdtContent>
        <w:r w:rsidR="00B2698A" w:rsidRPr="00625C7A">
          <w:rPr>
            <w:rFonts w:ascii="メイリオ" w:eastAsia="メイリオ" w:hAnsi="メイリオ"/>
            <w:b/>
            <w:color w:val="595959" w:themeColor="text1" w:themeTint="A6"/>
            <w:sz w:val="20"/>
            <w:szCs w:val="20"/>
            <w:lang w:val="ja-JP"/>
          </w:rPr>
          <w:t xml:space="preserve"> </w:t>
        </w:r>
        <w:r w:rsidR="00A0281B" w:rsidRPr="00625C7A">
          <w:rPr>
            <w:rFonts w:ascii="メイリオ" w:eastAsia="メイリオ" w:hAnsi="メイリオ"/>
            <w:b/>
            <w:color w:val="595959" w:themeColor="text1" w:themeTint="A6"/>
            <w:sz w:val="20"/>
            <w:szCs w:val="20"/>
          </w:rPr>
          <w:fldChar w:fldCharType="begin"/>
        </w:r>
        <w:r w:rsidR="00B2698A" w:rsidRPr="00625C7A">
          <w:rPr>
            <w:rFonts w:ascii="メイリオ" w:eastAsia="メイリオ" w:hAnsi="メイリオ"/>
            <w:b/>
            <w:color w:val="595959" w:themeColor="text1" w:themeTint="A6"/>
            <w:sz w:val="20"/>
            <w:szCs w:val="20"/>
          </w:rPr>
          <w:instrText>PAGE</w:instrText>
        </w:r>
        <w:r w:rsidR="00A0281B" w:rsidRPr="00625C7A">
          <w:rPr>
            <w:rFonts w:ascii="メイリオ" w:eastAsia="メイリオ" w:hAnsi="メイリオ"/>
            <w:b/>
            <w:color w:val="595959" w:themeColor="text1" w:themeTint="A6"/>
            <w:sz w:val="20"/>
            <w:szCs w:val="20"/>
          </w:rPr>
          <w:fldChar w:fldCharType="separate"/>
        </w:r>
        <w:r w:rsidR="00DD7511">
          <w:rPr>
            <w:rFonts w:ascii="メイリオ" w:eastAsia="メイリオ" w:hAnsi="メイリオ"/>
            <w:b/>
            <w:noProof/>
            <w:color w:val="595959" w:themeColor="text1" w:themeTint="A6"/>
            <w:sz w:val="20"/>
            <w:szCs w:val="20"/>
          </w:rPr>
          <w:t>5</w:t>
        </w:r>
        <w:r w:rsidR="00A0281B" w:rsidRPr="00625C7A">
          <w:rPr>
            <w:rFonts w:ascii="メイリオ" w:eastAsia="メイリオ" w:hAnsi="メイリオ"/>
            <w:b/>
            <w:color w:val="595959" w:themeColor="text1" w:themeTint="A6"/>
            <w:sz w:val="20"/>
            <w:szCs w:val="20"/>
          </w:rPr>
          <w:fldChar w:fldCharType="end"/>
        </w:r>
        <w:r w:rsidR="00B2698A" w:rsidRPr="00625C7A">
          <w:rPr>
            <w:rFonts w:ascii="メイリオ" w:eastAsia="メイリオ" w:hAnsi="メイリオ"/>
            <w:b/>
            <w:color w:val="595959" w:themeColor="text1" w:themeTint="A6"/>
            <w:sz w:val="20"/>
            <w:szCs w:val="20"/>
            <w:lang w:val="ja-JP"/>
          </w:rPr>
          <w:t xml:space="preserve"> </w:t>
        </w:r>
        <w:r w:rsidR="00B2698A" w:rsidRPr="00625C7A">
          <w:rPr>
            <w:rFonts w:ascii="メイリオ" w:eastAsia="メイリオ" w:hAnsi="メイリオ"/>
            <w:b/>
            <w:color w:val="595959" w:themeColor="text1" w:themeTint="A6"/>
            <w:sz w:val="20"/>
            <w:szCs w:val="20"/>
          </w:rPr>
          <w:t xml:space="preserve">/ </w:t>
        </w:r>
        <w:r w:rsidR="00A0281B" w:rsidRPr="00625C7A">
          <w:rPr>
            <w:rFonts w:ascii="メイリオ" w:eastAsia="メイリオ" w:hAnsi="メイリオ"/>
            <w:b/>
            <w:color w:val="595959" w:themeColor="text1" w:themeTint="A6"/>
            <w:sz w:val="20"/>
            <w:szCs w:val="20"/>
          </w:rPr>
          <w:fldChar w:fldCharType="begin"/>
        </w:r>
        <w:r w:rsidR="00B2698A" w:rsidRPr="00625C7A">
          <w:rPr>
            <w:rFonts w:ascii="メイリオ" w:eastAsia="メイリオ" w:hAnsi="メイリオ"/>
            <w:b/>
            <w:color w:val="595959" w:themeColor="text1" w:themeTint="A6"/>
            <w:sz w:val="20"/>
            <w:szCs w:val="20"/>
          </w:rPr>
          <w:instrText xml:space="preserve"> </w:instrText>
        </w:r>
        <w:r w:rsidR="00B2698A" w:rsidRPr="00625C7A">
          <w:rPr>
            <w:rFonts w:ascii="メイリオ" w:eastAsia="メイリオ" w:hAnsi="メイリオ" w:hint="eastAsia"/>
            <w:b/>
            <w:color w:val="595959" w:themeColor="text1" w:themeTint="A6"/>
            <w:sz w:val="20"/>
            <w:szCs w:val="20"/>
          </w:rPr>
          <w:instrText xml:space="preserve">= </w:instrText>
        </w:r>
        <w:r w:rsidR="00A0281B" w:rsidRPr="00625C7A">
          <w:rPr>
            <w:rFonts w:ascii="メイリオ" w:eastAsia="メイリオ" w:hAnsi="メイリオ"/>
            <w:b/>
            <w:color w:val="595959" w:themeColor="text1" w:themeTint="A6"/>
            <w:sz w:val="20"/>
            <w:szCs w:val="20"/>
          </w:rPr>
          <w:fldChar w:fldCharType="begin"/>
        </w:r>
        <w:r w:rsidR="00B2698A" w:rsidRPr="00625C7A">
          <w:rPr>
            <w:rFonts w:ascii="メイリオ" w:eastAsia="メイリオ" w:hAnsi="メイリオ"/>
            <w:b/>
            <w:color w:val="595959" w:themeColor="text1" w:themeTint="A6"/>
            <w:sz w:val="20"/>
            <w:szCs w:val="20"/>
          </w:rPr>
          <w:instrText xml:space="preserve"> </w:instrText>
        </w:r>
        <w:r w:rsidR="00B2698A" w:rsidRPr="00625C7A">
          <w:rPr>
            <w:rFonts w:ascii="メイリオ" w:eastAsia="メイリオ" w:hAnsi="メイリオ" w:hint="eastAsia"/>
            <w:b/>
            <w:color w:val="595959" w:themeColor="text1" w:themeTint="A6"/>
            <w:sz w:val="20"/>
            <w:szCs w:val="20"/>
          </w:rPr>
          <w:instrText>NUMPAGES</w:instrText>
        </w:r>
        <w:r w:rsidR="00B2698A" w:rsidRPr="00625C7A">
          <w:rPr>
            <w:rFonts w:ascii="メイリオ" w:eastAsia="メイリオ" w:hAnsi="メイリオ"/>
            <w:b/>
            <w:color w:val="595959" w:themeColor="text1" w:themeTint="A6"/>
            <w:sz w:val="20"/>
            <w:szCs w:val="20"/>
          </w:rPr>
          <w:instrText xml:space="preserve"> </w:instrText>
        </w:r>
        <w:r w:rsidR="00A0281B" w:rsidRPr="00625C7A">
          <w:rPr>
            <w:rFonts w:ascii="メイリオ" w:eastAsia="メイリオ" w:hAnsi="メイリオ"/>
            <w:b/>
            <w:color w:val="595959" w:themeColor="text1" w:themeTint="A6"/>
            <w:sz w:val="20"/>
            <w:szCs w:val="20"/>
          </w:rPr>
          <w:fldChar w:fldCharType="separate"/>
        </w:r>
        <w:r w:rsidR="00DD7511">
          <w:rPr>
            <w:rFonts w:ascii="メイリオ" w:eastAsia="メイリオ" w:hAnsi="メイリオ"/>
            <w:b/>
            <w:noProof/>
            <w:color w:val="595959" w:themeColor="text1" w:themeTint="A6"/>
            <w:sz w:val="20"/>
            <w:szCs w:val="20"/>
          </w:rPr>
          <w:instrText>5</w:instrText>
        </w:r>
        <w:r w:rsidR="00A0281B" w:rsidRPr="00625C7A">
          <w:rPr>
            <w:rFonts w:ascii="メイリオ" w:eastAsia="メイリオ" w:hAnsi="メイリオ"/>
            <w:b/>
            <w:color w:val="595959" w:themeColor="text1" w:themeTint="A6"/>
            <w:sz w:val="20"/>
            <w:szCs w:val="20"/>
          </w:rPr>
          <w:fldChar w:fldCharType="end"/>
        </w:r>
        <w:r w:rsidR="00B2698A" w:rsidRPr="00625C7A">
          <w:rPr>
            <w:rFonts w:ascii="メイリオ" w:eastAsia="メイリオ" w:hAnsi="メイリオ"/>
            <w:b/>
            <w:color w:val="595959" w:themeColor="text1" w:themeTint="A6"/>
            <w:sz w:val="20"/>
            <w:szCs w:val="20"/>
          </w:rPr>
          <w:instrText xml:space="preserve"> </w:instrText>
        </w:r>
        <w:r w:rsidR="00A0281B" w:rsidRPr="00625C7A">
          <w:rPr>
            <w:rFonts w:ascii="メイリオ" w:eastAsia="メイリオ" w:hAnsi="メイリオ"/>
            <w:b/>
            <w:color w:val="595959" w:themeColor="text1" w:themeTint="A6"/>
            <w:sz w:val="20"/>
            <w:szCs w:val="20"/>
          </w:rPr>
          <w:fldChar w:fldCharType="separate"/>
        </w:r>
        <w:r w:rsidR="00DD7511">
          <w:rPr>
            <w:rFonts w:ascii="メイリオ" w:eastAsia="メイリオ" w:hAnsi="メイリオ"/>
            <w:b/>
            <w:noProof/>
            <w:color w:val="595959" w:themeColor="text1" w:themeTint="A6"/>
            <w:sz w:val="20"/>
            <w:szCs w:val="20"/>
          </w:rPr>
          <w:t>5</w:t>
        </w:r>
        <w:r w:rsidR="00A0281B" w:rsidRPr="00625C7A">
          <w:rPr>
            <w:rFonts w:ascii="メイリオ" w:eastAsia="メイリオ" w:hAnsi="メイリオ"/>
            <w:b/>
            <w:color w:val="595959" w:themeColor="text1" w:themeTint="A6"/>
            <w:sz w:val="20"/>
            <w:szCs w:val="20"/>
          </w:rPr>
          <w:fldChar w:fldCharType="end"/>
        </w:r>
      </w:sdtContent>
    </w:sdt>
    <w:r w:rsidRPr="00625C7A">
      <w:rPr>
        <w:rFonts w:ascii="メイリオ" w:eastAsia="メイリオ" w:hAnsi="メイリオ"/>
        <w:b/>
        <w:color w:val="595959" w:themeColor="text1" w:themeTint="A6"/>
        <w:sz w:val="20"/>
        <w:szCs w:val="20"/>
      </w:rPr>
      <w:tab/>
    </w:r>
    <w:r>
      <w:rPr>
        <w:rFonts w:ascii="メイリオ" w:eastAsia="メイリオ" w:hAnsi="メイリオ"/>
        <w:b/>
        <w:color w:val="595959" w:themeColor="text1" w:themeTint="A6"/>
        <w:sz w:val="24"/>
        <w:szCs w:val="24"/>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0395305"/>
      <w:docPartObj>
        <w:docPartGallery w:val="Page Numbers (Top of Page)"/>
        <w:docPartUnique/>
      </w:docPartObj>
    </w:sdtPr>
    <w:sdtEndPr>
      <w:rPr>
        <w:rFonts w:ascii="メイリオ" w:eastAsia="メイリオ" w:hAnsi="メイリオ"/>
      </w:rPr>
    </w:sdtEndPr>
    <w:sdtContent>
      <w:p w:rsidR="006526A5" w:rsidRPr="006526A5" w:rsidRDefault="00B2698A" w:rsidP="006526A5">
        <w:pPr>
          <w:jc w:val="center"/>
          <w:rPr>
            <w:rFonts w:ascii="メイリオ" w:eastAsia="メイリオ" w:hAnsi="メイリオ"/>
          </w:rPr>
        </w:pPr>
        <w:r w:rsidRPr="006526A5">
          <w:rPr>
            <w:rFonts w:ascii="メイリオ" w:eastAsia="メイリオ" w:hAnsi="メイリオ"/>
            <w:lang w:val="ja-JP"/>
          </w:rPr>
          <w:t xml:space="preserve"> </w:t>
        </w:r>
        <w:r w:rsidR="00A0281B" w:rsidRPr="006526A5">
          <w:rPr>
            <w:rFonts w:ascii="メイリオ" w:eastAsia="メイリオ" w:hAnsi="メイリオ"/>
          </w:rPr>
          <w:fldChar w:fldCharType="begin"/>
        </w:r>
        <w:r w:rsidRPr="006526A5">
          <w:rPr>
            <w:rFonts w:ascii="メイリオ" w:eastAsia="メイリオ" w:hAnsi="メイリオ"/>
          </w:rPr>
          <w:instrText xml:space="preserve"> PAGE </w:instrText>
        </w:r>
        <w:r w:rsidR="00A0281B" w:rsidRPr="006526A5">
          <w:rPr>
            <w:rFonts w:ascii="メイリオ" w:eastAsia="メイリオ" w:hAnsi="メイリオ"/>
          </w:rPr>
          <w:fldChar w:fldCharType="separate"/>
        </w:r>
        <w:r>
          <w:rPr>
            <w:rFonts w:ascii="メイリオ" w:eastAsia="メイリオ" w:hAnsi="メイリオ"/>
            <w:noProof/>
          </w:rPr>
          <w:t>1</w:t>
        </w:r>
        <w:r w:rsidR="00A0281B" w:rsidRPr="006526A5">
          <w:rPr>
            <w:rFonts w:ascii="メイリオ" w:eastAsia="メイリオ" w:hAnsi="メイリオ"/>
          </w:rPr>
          <w:fldChar w:fldCharType="end"/>
        </w:r>
        <w:r w:rsidRPr="006526A5">
          <w:rPr>
            <w:rFonts w:ascii="メイリオ" w:eastAsia="メイリオ" w:hAnsi="メイリオ"/>
            <w:lang w:val="ja-JP"/>
          </w:rPr>
          <w:t xml:space="preserve"> / </w:t>
        </w:r>
        <w:r w:rsidR="00A0281B" w:rsidRPr="006526A5">
          <w:rPr>
            <w:rFonts w:ascii="メイリオ" w:eastAsia="メイリオ" w:hAnsi="メイリオ"/>
          </w:rPr>
          <w:fldChar w:fldCharType="begin"/>
        </w:r>
        <w:r w:rsidRPr="006526A5">
          <w:rPr>
            <w:rFonts w:ascii="メイリオ" w:eastAsia="メイリオ" w:hAnsi="メイリオ"/>
          </w:rPr>
          <w:instrText xml:space="preserve"> NUMPAGES  </w:instrText>
        </w:r>
        <w:r w:rsidR="00A0281B" w:rsidRPr="006526A5">
          <w:rPr>
            <w:rFonts w:ascii="メイリオ" w:eastAsia="メイリオ" w:hAnsi="メイリオ"/>
          </w:rPr>
          <w:fldChar w:fldCharType="separate"/>
        </w:r>
        <w:r w:rsidR="00FF423A">
          <w:rPr>
            <w:rFonts w:ascii="メイリオ" w:eastAsia="メイリオ" w:hAnsi="メイリオ"/>
            <w:noProof/>
          </w:rPr>
          <w:t>7</w:t>
        </w:r>
        <w:r w:rsidR="00A0281B" w:rsidRPr="006526A5">
          <w:rPr>
            <w:rFonts w:ascii="メイリオ" w:eastAsia="メイリオ" w:hAnsi="メイリオ"/>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4505" w:rsidRDefault="00CE4505" w:rsidP="00BF6937">
      <w:r>
        <w:separator/>
      </w:r>
    </w:p>
  </w:footnote>
  <w:footnote w:type="continuationSeparator" w:id="0">
    <w:p w:rsidR="00CE4505" w:rsidRDefault="00CE4505" w:rsidP="00BF69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60DA1"/>
    <w:multiLevelType w:val="hybridMultilevel"/>
    <w:tmpl w:val="F4143518"/>
    <w:lvl w:ilvl="0" w:tplc="8AFA227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CBD5B49"/>
    <w:multiLevelType w:val="hybridMultilevel"/>
    <w:tmpl w:val="7A84B3B8"/>
    <w:lvl w:ilvl="0" w:tplc="8AFA227A">
      <w:start w:val="1"/>
      <w:numFmt w:val="bullet"/>
      <w:lvlText w:val=""/>
      <w:lvlJc w:val="left"/>
      <w:pPr>
        <w:ind w:left="420" w:hanging="420"/>
      </w:pPr>
      <w:rPr>
        <w:rFonts w:ascii="Wingdings" w:hAnsi="Wingdings" w:hint="default"/>
        <w:color w:val="auto"/>
      </w:rPr>
    </w:lvl>
    <w:lvl w:ilvl="1" w:tplc="68F05900">
      <w:numFmt w:val="bullet"/>
      <w:lvlText w:val="・"/>
      <w:lvlJc w:val="left"/>
      <w:pPr>
        <w:ind w:left="780" w:hanging="36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1F45E94"/>
    <w:multiLevelType w:val="hybridMultilevel"/>
    <w:tmpl w:val="52503008"/>
    <w:lvl w:ilvl="0" w:tplc="8AFA227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6D50E22"/>
    <w:multiLevelType w:val="hybridMultilevel"/>
    <w:tmpl w:val="B2B8AE34"/>
    <w:lvl w:ilvl="0" w:tplc="8AFA227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A02063E"/>
    <w:multiLevelType w:val="hybridMultilevel"/>
    <w:tmpl w:val="5C4C388A"/>
    <w:lvl w:ilvl="0" w:tplc="8AFA227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A877210"/>
    <w:multiLevelType w:val="hybridMultilevel"/>
    <w:tmpl w:val="5618639E"/>
    <w:lvl w:ilvl="0" w:tplc="8AFA227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3F1101A"/>
    <w:multiLevelType w:val="hybridMultilevel"/>
    <w:tmpl w:val="C04E0684"/>
    <w:lvl w:ilvl="0" w:tplc="8AFA227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78C5355"/>
    <w:multiLevelType w:val="hybridMultilevel"/>
    <w:tmpl w:val="511C1DDC"/>
    <w:lvl w:ilvl="0" w:tplc="8AFA227A">
      <w:start w:val="1"/>
      <w:numFmt w:val="bullet"/>
      <w:lvlText w:val=""/>
      <w:lvlJc w:val="left"/>
      <w:pPr>
        <w:ind w:left="420" w:hanging="420"/>
      </w:pPr>
      <w:rPr>
        <w:rFonts w:ascii="Wingdings" w:hAnsi="Wingdings" w:hint="default"/>
        <w:color w:val="auto"/>
      </w:rPr>
    </w:lvl>
    <w:lvl w:ilvl="1" w:tplc="68F05900">
      <w:numFmt w:val="bullet"/>
      <w:lvlText w:val="・"/>
      <w:lvlJc w:val="left"/>
      <w:pPr>
        <w:ind w:left="780" w:hanging="36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3A53228"/>
    <w:multiLevelType w:val="hybridMultilevel"/>
    <w:tmpl w:val="EE48E10C"/>
    <w:lvl w:ilvl="0" w:tplc="8AFA227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ACF59F2"/>
    <w:multiLevelType w:val="hybridMultilevel"/>
    <w:tmpl w:val="D9CC01BC"/>
    <w:lvl w:ilvl="0" w:tplc="8AFA227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D99600E"/>
    <w:multiLevelType w:val="hybridMultilevel"/>
    <w:tmpl w:val="943E8A02"/>
    <w:lvl w:ilvl="0" w:tplc="8AFA227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00C4F3C"/>
    <w:multiLevelType w:val="hybridMultilevel"/>
    <w:tmpl w:val="F138B936"/>
    <w:lvl w:ilvl="0" w:tplc="8AFA227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2"/>
  </w:num>
  <w:num w:numId="3">
    <w:abstractNumId w:val="3"/>
  </w:num>
  <w:num w:numId="4">
    <w:abstractNumId w:val="8"/>
  </w:num>
  <w:num w:numId="5">
    <w:abstractNumId w:val="1"/>
  </w:num>
  <w:num w:numId="6">
    <w:abstractNumId w:val="7"/>
  </w:num>
  <w:num w:numId="7">
    <w:abstractNumId w:val="9"/>
  </w:num>
  <w:num w:numId="8">
    <w:abstractNumId w:val="0"/>
  </w:num>
  <w:num w:numId="9">
    <w:abstractNumId w:val="6"/>
  </w:num>
  <w:num w:numId="10">
    <w:abstractNumId w:val="11"/>
  </w:num>
  <w:num w:numId="11">
    <w:abstractNumId w:val="1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952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2698A"/>
    <w:rsid w:val="00005106"/>
    <w:rsid w:val="00006257"/>
    <w:rsid w:val="00006605"/>
    <w:rsid w:val="00023E66"/>
    <w:rsid w:val="000445B4"/>
    <w:rsid w:val="000450AD"/>
    <w:rsid w:val="000474B7"/>
    <w:rsid w:val="00061983"/>
    <w:rsid w:val="000627C3"/>
    <w:rsid w:val="00065D01"/>
    <w:rsid w:val="0006684E"/>
    <w:rsid w:val="00085C2C"/>
    <w:rsid w:val="000878EF"/>
    <w:rsid w:val="00095FB9"/>
    <w:rsid w:val="000A5D13"/>
    <w:rsid w:val="000E09AB"/>
    <w:rsid w:val="000F09CA"/>
    <w:rsid w:val="00107C84"/>
    <w:rsid w:val="00111D75"/>
    <w:rsid w:val="00122C6F"/>
    <w:rsid w:val="00144E3D"/>
    <w:rsid w:val="0015160C"/>
    <w:rsid w:val="001858CD"/>
    <w:rsid w:val="001922B0"/>
    <w:rsid w:val="00194090"/>
    <w:rsid w:val="001C1BE2"/>
    <w:rsid w:val="001C6813"/>
    <w:rsid w:val="001D4B92"/>
    <w:rsid w:val="001E38E3"/>
    <w:rsid w:val="002000C2"/>
    <w:rsid w:val="00265C32"/>
    <w:rsid w:val="002A3536"/>
    <w:rsid w:val="002C7DF2"/>
    <w:rsid w:val="002D7EEA"/>
    <w:rsid w:val="003156C7"/>
    <w:rsid w:val="00316C8A"/>
    <w:rsid w:val="00326197"/>
    <w:rsid w:val="00327917"/>
    <w:rsid w:val="00335F1C"/>
    <w:rsid w:val="003660CA"/>
    <w:rsid w:val="0036745D"/>
    <w:rsid w:val="00397CBA"/>
    <w:rsid w:val="003A62C9"/>
    <w:rsid w:val="003D2DB7"/>
    <w:rsid w:val="003D6DE8"/>
    <w:rsid w:val="00400849"/>
    <w:rsid w:val="0042650D"/>
    <w:rsid w:val="00431BF1"/>
    <w:rsid w:val="00435858"/>
    <w:rsid w:val="00452989"/>
    <w:rsid w:val="004677B8"/>
    <w:rsid w:val="004832BB"/>
    <w:rsid w:val="0048579F"/>
    <w:rsid w:val="00490213"/>
    <w:rsid w:val="0049332E"/>
    <w:rsid w:val="00496032"/>
    <w:rsid w:val="004A20B7"/>
    <w:rsid w:val="004B3BAF"/>
    <w:rsid w:val="004B7A2A"/>
    <w:rsid w:val="004C03BD"/>
    <w:rsid w:val="004E2105"/>
    <w:rsid w:val="004E2181"/>
    <w:rsid w:val="005012B3"/>
    <w:rsid w:val="005114D0"/>
    <w:rsid w:val="00514D45"/>
    <w:rsid w:val="00526A25"/>
    <w:rsid w:val="00532DA6"/>
    <w:rsid w:val="00542527"/>
    <w:rsid w:val="005513C4"/>
    <w:rsid w:val="0056000B"/>
    <w:rsid w:val="00584CE5"/>
    <w:rsid w:val="00586E7E"/>
    <w:rsid w:val="005B009E"/>
    <w:rsid w:val="005B2F17"/>
    <w:rsid w:val="005B7899"/>
    <w:rsid w:val="005D297B"/>
    <w:rsid w:val="005F0333"/>
    <w:rsid w:val="005F1D00"/>
    <w:rsid w:val="005F2F71"/>
    <w:rsid w:val="006013D6"/>
    <w:rsid w:val="00604202"/>
    <w:rsid w:val="006120DD"/>
    <w:rsid w:val="00624A58"/>
    <w:rsid w:val="00625C7A"/>
    <w:rsid w:val="006312C9"/>
    <w:rsid w:val="00642CC5"/>
    <w:rsid w:val="0065577A"/>
    <w:rsid w:val="00683A64"/>
    <w:rsid w:val="00696018"/>
    <w:rsid w:val="006A48EA"/>
    <w:rsid w:val="006B15B3"/>
    <w:rsid w:val="006B3EB2"/>
    <w:rsid w:val="006B4E6D"/>
    <w:rsid w:val="006B5E08"/>
    <w:rsid w:val="006B79D0"/>
    <w:rsid w:val="006E6EF2"/>
    <w:rsid w:val="006F66DE"/>
    <w:rsid w:val="00701407"/>
    <w:rsid w:val="00714C85"/>
    <w:rsid w:val="00730733"/>
    <w:rsid w:val="00730AD3"/>
    <w:rsid w:val="007438F8"/>
    <w:rsid w:val="00743D15"/>
    <w:rsid w:val="00767862"/>
    <w:rsid w:val="00775A43"/>
    <w:rsid w:val="00785151"/>
    <w:rsid w:val="007A6886"/>
    <w:rsid w:val="007B7C80"/>
    <w:rsid w:val="007C6C9F"/>
    <w:rsid w:val="007D258B"/>
    <w:rsid w:val="007D58C3"/>
    <w:rsid w:val="007E1229"/>
    <w:rsid w:val="007E288A"/>
    <w:rsid w:val="007F09E9"/>
    <w:rsid w:val="00801194"/>
    <w:rsid w:val="00823E12"/>
    <w:rsid w:val="00853BBA"/>
    <w:rsid w:val="00877A44"/>
    <w:rsid w:val="008850DF"/>
    <w:rsid w:val="00893935"/>
    <w:rsid w:val="00895966"/>
    <w:rsid w:val="008A4638"/>
    <w:rsid w:val="008C36FB"/>
    <w:rsid w:val="008F3A60"/>
    <w:rsid w:val="008F4466"/>
    <w:rsid w:val="008F4A43"/>
    <w:rsid w:val="008F52C7"/>
    <w:rsid w:val="008F674E"/>
    <w:rsid w:val="00916CFB"/>
    <w:rsid w:val="009228E9"/>
    <w:rsid w:val="00923328"/>
    <w:rsid w:val="00923F5F"/>
    <w:rsid w:val="00946399"/>
    <w:rsid w:val="009542F6"/>
    <w:rsid w:val="0095586D"/>
    <w:rsid w:val="00963994"/>
    <w:rsid w:val="00965B30"/>
    <w:rsid w:val="00973913"/>
    <w:rsid w:val="00974BA6"/>
    <w:rsid w:val="009876BD"/>
    <w:rsid w:val="00995A35"/>
    <w:rsid w:val="009B4F77"/>
    <w:rsid w:val="009E1573"/>
    <w:rsid w:val="009F1912"/>
    <w:rsid w:val="00A0281B"/>
    <w:rsid w:val="00A17566"/>
    <w:rsid w:val="00A3576E"/>
    <w:rsid w:val="00A605E9"/>
    <w:rsid w:val="00A708FE"/>
    <w:rsid w:val="00A858CF"/>
    <w:rsid w:val="00A86F6A"/>
    <w:rsid w:val="00A9403A"/>
    <w:rsid w:val="00AA7C9C"/>
    <w:rsid w:val="00AE2A4D"/>
    <w:rsid w:val="00B1238F"/>
    <w:rsid w:val="00B1379E"/>
    <w:rsid w:val="00B2698A"/>
    <w:rsid w:val="00B35DB9"/>
    <w:rsid w:val="00B5579A"/>
    <w:rsid w:val="00B8345D"/>
    <w:rsid w:val="00B93408"/>
    <w:rsid w:val="00BA2729"/>
    <w:rsid w:val="00BC62E6"/>
    <w:rsid w:val="00BD2D3B"/>
    <w:rsid w:val="00BE02CD"/>
    <w:rsid w:val="00BF26CB"/>
    <w:rsid w:val="00BF6937"/>
    <w:rsid w:val="00C05AC0"/>
    <w:rsid w:val="00C1052A"/>
    <w:rsid w:val="00C169FF"/>
    <w:rsid w:val="00C202F5"/>
    <w:rsid w:val="00C27B7E"/>
    <w:rsid w:val="00C35E9F"/>
    <w:rsid w:val="00C52255"/>
    <w:rsid w:val="00C57692"/>
    <w:rsid w:val="00C73299"/>
    <w:rsid w:val="00C900C5"/>
    <w:rsid w:val="00C95F5E"/>
    <w:rsid w:val="00CA3AE3"/>
    <w:rsid w:val="00CC06AD"/>
    <w:rsid w:val="00CC61FC"/>
    <w:rsid w:val="00CD1CD8"/>
    <w:rsid w:val="00CD752C"/>
    <w:rsid w:val="00CE4505"/>
    <w:rsid w:val="00D06DA3"/>
    <w:rsid w:val="00D16752"/>
    <w:rsid w:val="00D24B50"/>
    <w:rsid w:val="00D34965"/>
    <w:rsid w:val="00D721D6"/>
    <w:rsid w:val="00D74537"/>
    <w:rsid w:val="00D7785C"/>
    <w:rsid w:val="00D8793F"/>
    <w:rsid w:val="00D93E03"/>
    <w:rsid w:val="00D94D09"/>
    <w:rsid w:val="00DB1289"/>
    <w:rsid w:val="00DD2EA0"/>
    <w:rsid w:val="00DD7511"/>
    <w:rsid w:val="00DF47FF"/>
    <w:rsid w:val="00E01023"/>
    <w:rsid w:val="00E1698A"/>
    <w:rsid w:val="00E358D6"/>
    <w:rsid w:val="00E37220"/>
    <w:rsid w:val="00E56814"/>
    <w:rsid w:val="00E74EB8"/>
    <w:rsid w:val="00EA4DDC"/>
    <w:rsid w:val="00F05A8D"/>
    <w:rsid w:val="00F259CC"/>
    <w:rsid w:val="00F37805"/>
    <w:rsid w:val="00F40B5B"/>
    <w:rsid w:val="00F41685"/>
    <w:rsid w:val="00F5078B"/>
    <w:rsid w:val="00F775EC"/>
    <w:rsid w:val="00F84175"/>
    <w:rsid w:val="00F859C9"/>
    <w:rsid w:val="00FC568C"/>
    <w:rsid w:val="00FD703C"/>
    <w:rsid w:val="00FE6B77"/>
    <w:rsid w:val="00FF423A"/>
    <w:rsid w:val="00FF46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5233">
      <v:textbox inset="5.85pt,.7pt,5.85pt,.7pt"/>
    </o:shapedefaults>
    <o:shapelayout v:ext="edit">
      <o:idmap v:ext="edit" data="1"/>
    </o:shapelayout>
  </w:shapeDefaults>
  <w:decimalSymbol w:val="."/>
  <w:listSeparator w:val=","/>
  <w14:docId w14:val="57C3D1A8"/>
  <w15:docId w15:val="{A4F3D6D5-31A4-4585-8C6C-2F1A804CA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698A"/>
    <w:pPr>
      <w:widowControl w:val="0"/>
      <w:jc w:val="both"/>
    </w:pPr>
  </w:style>
  <w:style w:type="paragraph" w:styleId="1">
    <w:name w:val="heading 1"/>
    <w:basedOn w:val="a"/>
    <w:link w:val="10"/>
    <w:uiPriority w:val="9"/>
    <w:qFormat/>
    <w:rsid w:val="004E2181"/>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269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B2698A"/>
    <w:pPr>
      <w:tabs>
        <w:tab w:val="center" w:pos="4252"/>
        <w:tab w:val="right" w:pos="8504"/>
      </w:tabs>
      <w:snapToGrid w:val="0"/>
    </w:pPr>
  </w:style>
  <w:style w:type="character" w:customStyle="1" w:styleId="a5">
    <w:name w:val="ヘッダー (文字)"/>
    <w:basedOn w:val="a0"/>
    <w:link w:val="a4"/>
    <w:uiPriority w:val="99"/>
    <w:semiHidden/>
    <w:rsid w:val="00B2698A"/>
  </w:style>
  <w:style w:type="paragraph" w:styleId="a6">
    <w:name w:val="footer"/>
    <w:basedOn w:val="a"/>
    <w:link w:val="a7"/>
    <w:uiPriority w:val="99"/>
    <w:unhideWhenUsed/>
    <w:rsid w:val="00B2698A"/>
    <w:pPr>
      <w:tabs>
        <w:tab w:val="center" w:pos="4252"/>
        <w:tab w:val="right" w:pos="8504"/>
      </w:tabs>
      <w:snapToGrid w:val="0"/>
    </w:pPr>
  </w:style>
  <w:style w:type="character" w:customStyle="1" w:styleId="a7">
    <w:name w:val="フッター (文字)"/>
    <w:basedOn w:val="a0"/>
    <w:link w:val="a6"/>
    <w:uiPriority w:val="99"/>
    <w:rsid w:val="00B2698A"/>
  </w:style>
  <w:style w:type="paragraph" w:styleId="a8">
    <w:name w:val="List Paragraph"/>
    <w:basedOn w:val="a"/>
    <w:uiPriority w:val="34"/>
    <w:qFormat/>
    <w:rsid w:val="00B2698A"/>
    <w:pPr>
      <w:ind w:leftChars="400" w:left="840"/>
    </w:pPr>
  </w:style>
  <w:style w:type="character" w:styleId="a9">
    <w:name w:val="Hyperlink"/>
    <w:rsid w:val="008F4A43"/>
    <w:rPr>
      <w:color w:val="0000FF"/>
      <w:u w:val="single"/>
    </w:rPr>
  </w:style>
  <w:style w:type="character" w:styleId="aa">
    <w:name w:val="Strong"/>
    <w:basedOn w:val="a0"/>
    <w:uiPriority w:val="22"/>
    <w:qFormat/>
    <w:rsid w:val="00F40B5B"/>
    <w:rPr>
      <w:b w:val="0"/>
      <w:bCs w:val="0"/>
      <w:strike w:val="0"/>
      <w:dstrike w:val="0"/>
      <w:color w:val="990000"/>
      <w:u w:val="none"/>
      <w:effect w:val="none"/>
    </w:rPr>
  </w:style>
  <w:style w:type="character" w:customStyle="1" w:styleId="10">
    <w:name w:val="見出し 1 (文字)"/>
    <w:basedOn w:val="a0"/>
    <w:link w:val="1"/>
    <w:uiPriority w:val="9"/>
    <w:rsid w:val="004E2181"/>
    <w:rPr>
      <w:rFonts w:ascii="ＭＳ Ｐゴシック" w:eastAsia="ＭＳ Ｐゴシック" w:hAnsi="ＭＳ Ｐゴシック" w:cs="ＭＳ Ｐゴシック"/>
      <w:b/>
      <w:bCs/>
      <w:kern w:val="36"/>
      <w:sz w:val="48"/>
      <w:szCs w:val="48"/>
    </w:rPr>
  </w:style>
  <w:style w:type="paragraph" w:styleId="ab">
    <w:name w:val="Balloon Text"/>
    <w:basedOn w:val="a"/>
    <w:link w:val="ac"/>
    <w:uiPriority w:val="99"/>
    <w:semiHidden/>
    <w:unhideWhenUsed/>
    <w:rsid w:val="002D7EEA"/>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D7EEA"/>
    <w:rPr>
      <w:rFonts w:asciiTheme="majorHAnsi" w:eastAsiaTheme="majorEastAsia" w:hAnsiTheme="majorHAnsi" w:cstheme="majorBidi"/>
      <w:sz w:val="18"/>
      <w:szCs w:val="18"/>
    </w:rPr>
  </w:style>
  <w:style w:type="character" w:customStyle="1" w:styleId="st1">
    <w:name w:val="st1"/>
    <w:basedOn w:val="a0"/>
    <w:rsid w:val="00E010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041912">
      <w:bodyDiv w:val="1"/>
      <w:marLeft w:val="0"/>
      <w:marRight w:val="0"/>
      <w:marTop w:val="0"/>
      <w:marBottom w:val="0"/>
      <w:divBdr>
        <w:top w:val="none" w:sz="0" w:space="0" w:color="auto"/>
        <w:left w:val="none" w:sz="0" w:space="0" w:color="auto"/>
        <w:bottom w:val="none" w:sz="0" w:space="0" w:color="auto"/>
        <w:right w:val="none" w:sz="0" w:space="0" w:color="auto"/>
      </w:divBdr>
    </w:div>
    <w:div w:id="604383966">
      <w:bodyDiv w:val="1"/>
      <w:marLeft w:val="0"/>
      <w:marRight w:val="0"/>
      <w:marTop w:val="0"/>
      <w:marBottom w:val="0"/>
      <w:divBdr>
        <w:top w:val="none" w:sz="0" w:space="0" w:color="auto"/>
        <w:left w:val="none" w:sz="0" w:space="0" w:color="auto"/>
        <w:bottom w:val="none" w:sz="0" w:space="0" w:color="auto"/>
        <w:right w:val="none" w:sz="0" w:space="0" w:color="auto"/>
      </w:divBdr>
      <w:divsChild>
        <w:div w:id="1484199805">
          <w:marLeft w:val="0"/>
          <w:marRight w:val="0"/>
          <w:marTop w:val="0"/>
          <w:marBottom w:val="0"/>
          <w:divBdr>
            <w:top w:val="none" w:sz="0" w:space="0" w:color="auto"/>
            <w:left w:val="none" w:sz="0" w:space="0" w:color="auto"/>
            <w:bottom w:val="none" w:sz="0" w:space="0" w:color="auto"/>
            <w:right w:val="none" w:sz="0" w:space="0" w:color="auto"/>
          </w:divBdr>
          <w:divsChild>
            <w:div w:id="1146514645">
              <w:marLeft w:val="0"/>
              <w:marRight w:val="0"/>
              <w:marTop w:val="0"/>
              <w:marBottom w:val="0"/>
              <w:divBdr>
                <w:top w:val="none" w:sz="0" w:space="0" w:color="auto"/>
                <w:left w:val="none" w:sz="0" w:space="0" w:color="auto"/>
                <w:bottom w:val="none" w:sz="0" w:space="0" w:color="auto"/>
                <w:right w:val="none" w:sz="0" w:space="0" w:color="auto"/>
              </w:divBdr>
              <w:divsChild>
                <w:div w:id="492841041">
                  <w:marLeft w:val="0"/>
                  <w:marRight w:val="0"/>
                  <w:marTop w:val="449"/>
                  <w:marBottom w:val="0"/>
                  <w:divBdr>
                    <w:top w:val="none" w:sz="0" w:space="0" w:color="auto"/>
                    <w:left w:val="none" w:sz="0" w:space="0" w:color="auto"/>
                    <w:bottom w:val="none" w:sz="0" w:space="0" w:color="auto"/>
                    <w:right w:val="none" w:sz="0" w:space="0" w:color="auto"/>
                  </w:divBdr>
                  <w:divsChild>
                    <w:div w:id="1219055679">
                      <w:marLeft w:val="0"/>
                      <w:marRight w:val="0"/>
                      <w:marTop w:val="0"/>
                      <w:marBottom w:val="0"/>
                      <w:divBdr>
                        <w:top w:val="none" w:sz="0" w:space="0" w:color="auto"/>
                        <w:left w:val="none" w:sz="0" w:space="0" w:color="auto"/>
                        <w:bottom w:val="none" w:sz="0" w:space="0" w:color="auto"/>
                        <w:right w:val="none" w:sz="0" w:space="0" w:color="auto"/>
                      </w:divBdr>
                      <w:divsChild>
                        <w:div w:id="1371883864">
                          <w:marLeft w:val="0"/>
                          <w:marRight w:val="0"/>
                          <w:marTop w:val="0"/>
                          <w:marBottom w:val="0"/>
                          <w:divBdr>
                            <w:top w:val="none" w:sz="0" w:space="0" w:color="auto"/>
                            <w:left w:val="none" w:sz="0" w:space="0" w:color="auto"/>
                            <w:bottom w:val="none" w:sz="0" w:space="0" w:color="auto"/>
                            <w:right w:val="none" w:sz="0" w:space="0" w:color="auto"/>
                          </w:divBdr>
                          <w:divsChild>
                            <w:div w:id="5444972">
                              <w:marLeft w:val="0"/>
                              <w:marRight w:val="0"/>
                              <w:marTop w:val="0"/>
                              <w:marBottom w:val="0"/>
                              <w:divBdr>
                                <w:top w:val="none" w:sz="0" w:space="0" w:color="auto"/>
                                <w:left w:val="none" w:sz="0" w:space="0" w:color="auto"/>
                                <w:bottom w:val="none" w:sz="0" w:space="0" w:color="auto"/>
                                <w:right w:val="none" w:sz="0" w:space="0" w:color="auto"/>
                              </w:divBdr>
                              <w:divsChild>
                                <w:div w:id="1996912752">
                                  <w:marLeft w:val="0"/>
                                  <w:marRight w:val="0"/>
                                  <w:marTop w:val="0"/>
                                  <w:marBottom w:val="0"/>
                                  <w:divBdr>
                                    <w:top w:val="none" w:sz="0" w:space="0" w:color="auto"/>
                                    <w:left w:val="none" w:sz="0" w:space="0" w:color="auto"/>
                                    <w:bottom w:val="none" w:sz="0" w:space="0" w:color="auto"/>
                                    <w:right w:val="none" w:sz="0" w:space="0" w:color="auto"/>
                                  </w:divBdr>
                                  <w:divsChild>
                                    <w:div w:id="648553364">
                                      <w:marLeft w:val="0"/>
                                      <w:marRight w:val="0"/>
                                      <w:marTop w:val="0"/>
                                      <w:marBottom w:val="0"/>
                                      <w:divBdr>
                                        <w:top w:val="none" w:sz="0" w:space="0" w:color="auto"/>
                                        <w:left w:val="none" w:sz="0" w:space="0" w:color="auto"/>
                                        <w:bottom w:val="none" w:sz="0" w:space="0" w:color="auto"/>
                                        <w:right w:val="none" w:sz="0" w:space="0" w:color="auto"/>
                                      </w:divBdr>
                                      <w:divsChild>
                                        <w:div w:id="1869369764">
                                          <w:marLeft w:val="0"/>
                                          <w:marRight w:val="0"/>
                                          <w:marTop w:val="0"/>
                                          <w:marBottom w:val="0"/>
                                          <w:divBdr>
                                            <w:top w:val="none" w:sz="0" w:space="0" w:color="auto"/>
                                            <w:left w:val="none" w:sz="0" w:space="0" w:color="auto"/>
                                            <w:bottom w:val="none" w:sz="0" w:space="0" w:color="auto"/>
                                            <w:right w:val="none" w:sz="0" w:space="0" w:color="auto"/>
                                          </w:divBdr>
                                          <w:divsChild>
                                            <w:div w:id="990446495">
                                              <w:marLeft w:val="0"/>
                                              <w:marRight w:val="0"/>
                                              <w:marTop w:val="0"/>
                                              <w:marBottom w:val="0"/>
                                              <w:divBdr>
                                                <w:top w:val="none" w:sz="0" w:space="0" w:color="auto"/>
                                                <w:left w:val="none" w:sz="0" w:space="0" w:color="auto"/>
                                                <w:bottom w:val="none" w:sz="0" w:space="0" w:color="auto"/>
                                                <w:right w:val="none" w:sz="0" w:space="0" w:color="auto"/>
                                              </w:divBdr>
                                              <w:divsChild>
                                                <w:div w:id="137777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8546841">
      <w:bodyDiv w:val="1"/>
      <w:marLeft w:val="0"/>
      <w:marRight w:val="0"/>
      <w:marTop w:val="0"/>
      <w:marBottom w:val="0"/>
      <w:divBdr>
        <w:top w:val="none" w:sz="0" w:space="0" w:color="auto"/>
        <w:left w:val="none" w:sz="0" w:space="0" w:color="auto"/>
        <w:bottom w:val="none" w:sz="0" w:space="0" w:color="auto"/>
        <w:right w:val="none" w:sz="0" w:space="0" w:color="auto"/>
      </w:divBdr>
      <w:divsChild>
        <w:div w:id="42172143">
          <w:marLeft w:val="0"/>
          <w:marRight w:val="0"/>
          <w:marTop w:val="0"/>
          <w:marBottom w:val="0"/>
          <w:divBdr>
            <w:top w:val="none" w:sz="0" w:space="0" w:color="auto"/>
            <w:left w:val="none" w:sz="0" w:space="0" w:color="auto"/>
            <w:bottom w:val="none" w:sz="0" w:space="0" w:color="auto"/>
            <w:right w:val="none" w:sz="0" w:space="0" w:color="auto"/>
          </w:divBdr>
          <w:divsChild>
            <w:div w:id="1874147045">
              <w:marLeft w:val="0"/>
              <w:marRight w:val="0"/>
              <w:marTop w:val="0"/>
              <w:marBottom w:val="0"/>
              <w:divBdr>
                <w:top w:val="none" w:sz="0" w:space="0" w:color="auto"/>
                <w:left w:val="none" w:sz="0" w:space="0" w:color="auto"/>
                <w:bottom w:val="none" w:sz="0" w:space="0" w:color="auto"/>
                <w:right w:val="none" w:sz="0" w:space="0" w:color="auto"/>
              </w:divBdr>
              <w:divsChild>
                <w:div w:id="1058672193">
                  <w:marLeft w:val="0"/>
                  <w:marRight w:val="0"/>
                  <w:marTop w:val="0"/>
                  <w:marBottom w:val="0"/>
                  <w:divBdr>
                    <w:top w:val="none" w:sz="0" w:space="0" w:color="auto"/>
                    <w:left w:val="none" w:sz="0" w:space="0" w:color="auto"/>
                    <w:bottom w:val="none" w:sz="0" w:space="0" w:color="auto"/>
                    <w:right w:val="none" w:sz="0" w:space="0" w:color="auto"/>
                  </w:divBdr>
                  <w:divsChild>
                    <w:div w:id="49772327">
                      <w:marLeft w:val="0"/>
                      <w:marRight w:val="0"/>
                      <w:marTop w:val="0"/>
                      <w:marBottom w:val="0"/>
                      <w:divBdr>
                        <w:top w:val="none" w:sz="0" w:space="0" w:color="auto"/>
                        <w:left w:val="none" w:sz="0" w:space="0" w:color="auto"/>
                        <w:bottom w:val="none" w:sz="0" w:space="0" w:color="auto"/>
                        <w:right w:val="none" w:sz="0" w:space="0" w:color="auto"/>
                      </w:divBdr>
                      <w:divsChild>
                        <w:div w:id="1181699364">
                          <w:marLeft w:val="0"/>
                          <w:marRight w:val="0"/>
                          <w:marTop w:val="0"/>
                          <w:marBottom w:val="0"/>
                          <w:divBdr>
                            <w:top w:val="none" w:sz="0" w:space="0" w:color="auto"/>
                            <w:left w:val="none" w:sz="0" w:space="0" w:color="auto"/>
                            <w:bottom w:val="none" w:sz="0" w:space="0" w:color="auto"/>
                            <w:right w:val="none" w:sz="0" w:space="0" w:color="auto"/>
                          </w:divBdr>
                          <w:divsChild>
                            <w:div w:id="1085690204">
                              <w:marLeft w:val="0"/>
                              <w:marRight w:val="0"/>
                              <w:marTop w:val="0"/>
                              <w:marBottom w:val="40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C68357-6E62-47D9-970E-2D7774DE9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5</Pages>
  <Words>951</Words>
  <Characters>5425</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kf007</dc:creator>
  <cp:lastModifiedBy>今村　弘志</cp:lastModifiedBy>
  <cp:revision>35</cp:revision>
  <cp:lastPrinted>2018-07-20T02:04:00Z</cp:lastPrinted>
  <dcterms:created xsi:type="dcterms:W3CDTF">2015-08-27T23:47:00Z</dcterms:created>
  <dcterms:modified xsi:type="dcterms:W3CDTF">2020-08-20T01:15:00Z</dcterms:modified>
</cp:coreProperties>
</file>