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0027A" w14:textId="078B28C3" w:rsidR="00377923" w:rsidRPr="00355555" w:rsidRDefault="00377923" w:rsidP="00377923">
      <w:pPr>
        <w:spacing w:line="280" w:lineRule="exact"/>
        <w:jc w:val="right"/>
        <w:rPr>
          <w:rFonts w:ascii="Century" w:eastAsia="ＭＳ 明朝" w:hAnsi="Century" w:cs="Times New Roman"/>
          <w:sz w:val="22"/>
        </w:rPr>
      </w:pPr>
      <w:r>
        <w:rPr>
          <w:rFonts w:ascii="Century" w:eastAsia="ＭＳ 明朝" w:hAnsi="Century" w:cs="Times New Roman" w:hint="eastAsia"/>
          <w:sz w:val="22"/>
        </w:rPr>
        <w:t>富（河長・大狭・太・河南・千赤</w:t>
      </w:r>
      <w:r w:rsidRPr="00355555">
        <w:rPr>
          <w:rFonts w:ascii="Century" w:eastAsia="ＭＳ 明朝" w:hAnsi="Century" w:cs="Times New Roman" w:hint="eastAsia"/>
          <w:sz w:val="22"/>
        </w:rPr>
        <w:t>）広福第</w:t>
      </w:r>
      <w:r>
        <w:rPr>
          <w:rFonts w:ascii="Century" w:eastAsia="ＭＳ 明朝" w:hAnsi="Century" w:cs="Times New Roman" w:hint="eastAsia"/>
          <w:sz w:val="22"/>
        </w:rPr>
        <w:t>５２</w:t>
      </w:r>
      <w:r w:rsidR="00412FDE">
        <w:rPr>
          <w:rFonts w:ascii="Century" w:eastAsia="ＭＳ 明朝" w:hAnsi="Century" w:cs="Times New Roman" w:hint="eastAsia"/>
          <w:sz w:val="22"/>
        </w:rPr>
        <w:t>８</w:t>
      </w:r>
      <w:r w:rsidRPr="00355555">
        <w:rPr>
          <w:rFonts w:ascii="Century" w:eastAsia="ＭＳ 明朝" w:hAnsi="Century" w:cs="Times New Roman" w:hint="eastAsia"/>
          <w:sz w:val="22"/>
        </w:rPr>
        <w:t>号</w:t>
      </w:r>
    </w:p>
    <w:p w14:paraId="7D8BB6C4" w14:textId="125FFEE3" w:rsidR="00377923" w:rsidRPr="00355555" w:rsidRDefault="00377923" w:rsidP="0037792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w:t>
      </w:r>
      <w:r>
        <w:rPr>
          <w:rFonts w:ascii="Century" w:eastAsia="ＭＳ 明朝" w:hAnsi="Century" w:cs="Times New Roman" w:hint="eastAsia"/>
          <w:sz w:val="22"/>
        </w:rPr>
        <w:t>３０</w:t>
      </w:r>
      <w:r w:rsidRPr="00355555">
        <w:rPr>
          <w:rFonts w:ascii="Century" w:eastAsia="ＭＳ 明朝" w:hAnsi="Century" w:cs="Times New Roman" w:hint="eastAsia"/>
          <w:sz w:val="22"/>
        </w:rPr>
        <w:t>年</w:t>
      </w:r>
      <w:r>
        <w:rPr>
          <w:rFonts w:ascii="Century" w:eastAsia="ＭＳ 明朝" w:hAnsi="Century" w:cs="Times New Roman" w:hint="eastAsia"/>
          <w:sz w:val="22"/>
        </w:rPr>
        <w:t>１２</w:t>
      </w:r>
      <w:r w:rsidRPr="00355555">
        <w:rPr>
          <w:rFonts w:ascii="Century" w:eastAsia="ＭＳ 明朝" w:hAnsi="Century" w:cs="Times New Roman" w:hint="eastAsia"/>
          <w:sz w:val="22"/>
        </w:rPr>
        <w:t>月</w:t>
      </w:r>
      <w:r w:rsidR="00412FDE">
        <w:rPr>
          <w:rFonts w:ascii="Century" w:eastAsia="ＭＳ 明朝" w:hAnsi="Century" w:cs="Times New Roman" w:hint="eastAsia"/>
          <w:sz w:val="22"/>
        </w:rPr>
        <w:t>１３</w:t>
      </w:r>
      <w:r w:rsidRPr="00355555">
        <w:rPr>
          <w:rFonts w:ascii="Century" w:eastAsia="ＭＳ 明朝" w:hAnsi="Century" w:cs="Times New Roman" w:hint="eastAsia"/>
          <w:sz w:val="22"/>
        </w:rPr>
        <w:t>日</w:t>
      </w:r>
    </w:p>
    <w:p w14:paraId="73EF8319" w14:textId="77777777" w:rsidR="00377923" w:rsidRPr="00AB45B7" w:rsidRDefault="00377923" w:rsidP="00377923">
      <w:pPr>
        <w:spacing w:line="280" w:lineRule="exact"/>
        <w:rPr>
          <w:sz w:val="22"/>
        </w:rPr>
      </w:pPr>
    </w:p>
    <w:p w14:paraId="468546B3" w14:textId="77777777" w:rsidR="00377923" w:rsidRDefault="00377923" w:rsidP="00377923">
      <w:pPr>
        <w:spacing w:line="280" w:lineRule="exact"/>
        <w:rPr>
          <w:sz w:val="22"/>
        </w:rPr>
      </w:pPr>
      <w:r w:rsidRPr="00355555">
        <w:rPr>
          <w:rFonts w:hint="eastAsia"/>
          <w:sz w:val="22"/>
        </w:rPr>
        <w:t>各社会</w:t>
      </w:r>
      <w:r>
        <w:rPr>
          <w:rFonts w:hint="eastAsia"/>
          <w:sz w:val="22"/>
        </w:rPr>
        <w:t>福祉法人　代表者　様</w:t>
      </w:r>
    </w:p>
    <w:p w14:paraId="01F61B2C" w14:textId="77777777" w:rsidR="00377923" w:rsidRPr="002D3984" w:rsidRDefault="00377923" w:rsidP="00377923">
      <w:pPr>
        <w:spacing w:line="280" w:lineRule="exact"/>
        <w:rPr>
          <w:sz w:val="22"/>
        </w:rPr>
      </w:pPr>
    </w:p>
    <w:p w14:paraId="597D07CD" w14:textId="77777777" w:rsidR="00377923" w:rsidRDefault="00377923" w:rsidP="00377923">
      <w:pPr>
        <w:spacing w:line="280" w:lineRule="exact"/>
        <w:jc w:val="right"/>
        <w:rPr>
          <w:sz w:val="22"/>
        </w:rPr>
      </w:pPr>
      <w:r>
        <w:rPr>
          <w:rFonts w:hint="eastAsia"/>
          <w:sz w:val="22"/>
        </w:rPr>
        <w:t xml:space="preserve">　　　　　　　　　　　　　</w:t>
      </w:r>
    </w:p>
    <w:p w14:paraId="2CA132BF" w14:textId="77777777" w:rsidR="00377923" w:rsidRDefault="00377923" w:rsidP="00377923">
      <w:pPr>
        <w:spacing w:line="280" w:lineRule="exact"/>
        <w:jc w:val="right"/>
        <w:rPr>
          <w:rFonts w:asciiTheme="minorEastAsia" w:hAnsiTheme="minorEastAsia"/>
          <w:sz w:val="22"/>
        </w:rPr>
      </w:pPr>
      <w:r>
        <w:rPr>
          <w:rFonts w:hint="eastAsia"/>
          <w:sz w:val="22"/>
        </w:rPr>
        <w:t>（</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千早赤阪村）</w:t>
      </w:r>
      <w:r w:rsidRPr="00F347E5">
        <w:rPr>
          <w:rFonts w:asciiTheme="minorEastAsia" w:hAnsiTheme="minorEastAsia" w:hint="eastAsia"/>
          <w:sz w:val="22"/>
        </w:rPr>
        <w:t>広域福祉課長</w:t>
      </w:r>
    </w:p>
    <w:p w14:paraId="3F2489C0" w14:textId="77777777" w:rsidR="00377923" w:rsidRPr="00953756" w:rsidRDefault="00377923" w:rsidP="00377923">
      <w:pPr>
        <w:jc w:val="right"/>
        <w:rPr>
          <w:rFonts w:asciiTheme="minorEastAsia" w:hAnsiTheme="minorEastAsia"/>
          <w:sz w:val="22"/>
        </w:rPr>
      </w:pPr>
      <w:r w:rsidRPr="00F347E5">
        <w:rPr>
          <w:rFonts w:asciiTheme="minorEastAsia" w:hAnsiTheme="minorEastAsia" w:hint="eastAsia"/>
          <w:sz w:val="22"/>
        </w:rPr>
        <w:t>大阪狭山市　広域福祉グループ課長</w:t>
      </w:r>
    </w:p>
    <w:p w14:paraId="5246D25D" w14:textId="02012802" w:rsidR="00FF6F4F" w:rsidRDefault="00FF6F4F" w:rsidP="00AB11F0">
      <w:pPr>
        <w:jc w:val="center"/>
        <w:rPr>
          <w:rFonts w:asciiTheme="minorEastAsia" w:hAnsiTheme="minorEastAsia"/>
          <w:sz w:val="22"/>
        </w:rPr>
      </w:pPr>
    </w:p>
    <w:p w14:paraId="01688FA0" w14:textId="77777777" w:rsidR="00FF6F4F" w:rsidRDefault="00FF6F4F" w:rsidP="00AB11F0">
      <w:pPr>
        <w:jc w:val="center"/>
        <w:rPr>
          <w:rFonts w:asciiTheme="minorEastAsia" w:hAnsiTheme="minorEastAsia"/>
          <w:sz w:val="22"/>
        </w:rPr>
      </w:pPr>
    </w:p>
    <w:p w14:paraId="346E780E" w14:textId="5319E935" w:rsidR="00D330AA" w:rsidRPr="002010EA" w:rsidRDefault="00C37057" w:rsidP="00AB11F0">
      <w:pPr>
        <w:jc w:val="center"/>
        <w:rPr>
          <w:rFonts w:asciiTheme="minorEastAsia" w:hAnsiTheme="minorEastAsia"/>
          <w:sz w:val="22"/>
        </w:rPr>
      </w:pPr>
      <w:r>
        <w:rPr>
          <w:rFonts w:asciiTheme="minorEastAsia" w:hAnsiTheme="minorEastAsia" w:hint="eastAsia"/>
          <w:sz w:val="22"/>
        </w:rPr>
        <w:t>今冬の省エネルギーの取組</w:t>
      </w:r>
      <w:r w:rsidR="00CE18E9" w:rsidRPr="00CE18E9">
        <w:rPr>
          <w:rFonts w:asciiTheme="minorEastAsia" w:hAnsiTheme="minorEastAsia" w:hint="eastAsia"/>
          <w:sz w:val="22"/>
        </w:rPr>
        <w:t>について</w:t>
      </w:r>
      <w:bookmarkStart w:id="0" w:name="_GoBack"/>
      <w:bookmarkEnd w:id="0"/>
    </w:p>
    <w:p w14:paraId="346E780F" w14:textId="77777777" w:rsidR="00953756" w:rsidRPr="00C8598A" w:rsidRDefault="00953756" w:rsidP="00D330AA">
      <w:pPr>
        <w:rPr>
          <w:rFonts w:asciiTheme="minorEastAsia" w:hAnsiTheme="minorEastAsia"/>
          <w:sz w:val="22"/>
        </w:rPr>
      </w:pPr>
    </w:p>
    <w:p w14:paraId="346E7810" w14:textId="77777777" w:rsidR="008731C0" w:rsidRDefault="008731C0" w:rsidP="00D330AA">
      <w:pPr>
        <w:rPr>
          <w:rFonts w:asciiTheme="minorEastAsia" w:hAnsiTheme="minorEastAsia"/>
          <w:sz w:val="22"/>
        </w:rPr>
      </w:pPr>
    </w:p>
    <w:p w14:paraId="346E7811" w14:textId="767C3ABC" w:rsidR="002010EA" w:rsidRDefault="002010EA" w:rsidP="00953756">
      <w:pPr>
        <w:ind w:firstLine="220"/>
        <w:rPr>
          <w:rFonts w:asciiTheme="minorEastAsia" w:hAnsiTheme="minorEastAsia"/>
          <w:sz w:val="22"/>
        </w:rPr>
      </w:pPr>
      <w:r w:rsidRPr="002010EA">
        <w:rPr>
          <w:rFonts w:asciiTheme="minorEastAsia" w:hAnsiTheme="minorEastAsia" w:hint="eastAsia"/>
          <w:sz w:val="22"/>
        </w:rPr>
        <w:t>日頃より、</w:t>
      </w:r>
      <w:r w:rsidR="00377923">
        <w:rPr>
          <w:rFonts w:asciiTheme="minorEastAsia" w:hAnsiTheme="minorEastAsia" w:hint="eastAsia"/>
          <w:sz w:val="22"/>
        </w:rPr>
        <w:t>各市町村</w:t>
      </w:r>
      <w:r w:rsidRPr="002010EA">
        <w:rPr>
          <w:rFonts w:asciiTheme="minorEastAsia" w:hAnsiTheme="minorEastAsia" w:hint="eastAsia"/>
          <w:sz w:val="22"/>
        </w:rPr>
        <w:t>福祉行政の推進にご協力を賜り、厚くお礼申し上げます。</w:t>
      </w:r>
    </w:p>
    <w:p w14:paraId="35C36C6C" w14:textId="77777777" w:rsidR="00C37057" w:rsidRDefault="00FF6F4F" w:rsidP="00F14C7E">
      <w:pPr>
        <w:ind w:firstLine="220"/>
        <w:rPr>
          <w:rFonts w:asciiTheme="minorEastAsia" w:hAnsiTheme="minorEastAsia"/>
          <w:sz w:val="22"/>
        </w:rPr>
      </w:pPr>
      <w:r w:rsidRPr="00FF6F4F">
        <w:rPr>
          <w:rFonts w:asciiTheme="minorEastAsia" w:hAnsiTheme="minorEastAsia" w:hint="eastAsia"/>
          <w:sz w:val="22"/>
        </w:rPr>
        <w:t>厚生労働省より平成３０年１</w:t>
      </w:r>
      <w:r w:rsidR="00C37057">
        <w:rPr>
          <w:rFonts w:asciiTheme="minorEastAsia" w:hAnsiTheme="minorEastAsia" w:hint="eastAsia"/>
          <w:sz w:val="22"/>
        </w:rPr>
        <w:t>２</w:t>
      </w:r>
      <w:r w:rsidRPr="00FF6F4F">
        <w:rPr>
          <w:rFonts w:asciiTheme="minorEastAsia" w:hAnsiTheme="minorEastAsia" w:hint="eastAsia"/>
          <w:sz w:val="22"/>
        </w:rPr>
        <w:t>月</w:t>
      </w:r>
      <w:r w:rsidR="00C37057">
        <w:rPr>
          <w:rFonts w:asciiTheme="minorEastAsia" w:hAnsiTheme="minorEastAsia" w:hint="eastAsia"/>
          <w:sz w:val="22"/>
        </w:rPr>
        <w:t>５</w:t>
      </w:r>
      <w:r w:rsidRPr="00FF6F4F">
        <w:rPr>
          <w:rFonts w:asciiTheme="minorEastAsia" w:hAnsiTheme="minorEastAsia" w:hint="eastAsia"/>
          <w:sz w:val="22"/>
        </w:rPr>
        <w:t>日に発出されました事務連絡について下記のとおりお知らせします。</w:t>
      </w:r>
      <w:r w:rsidR="00C37057">
        <w:rPr>
          <w:rFonts w:asciiTheme="minorEastAsia" w:hAnsiTheme="minorEastAsia" w:hint="eastAsia"/>
          <w:sz w:val="22"/>
        </w:rPr>
        <w:t>つきましては、各法人におかれましても同文書を踏まえ、省エネルギーの取組の推進に一層ご努力いただきますようお願いします。省エネルギー対策を行うに当たっては、高齢者や乳幼児等の健康に充分ご配慮いただくようご留意ください。</w:t>
      </w:r>
    </w:p>
    <w:p w14:paraId="346E7814" w14:textId="387128D4" w:rsidR="00953756" w:rsidRDefault="002010EA" w:rsidP="00F14C7E">
      <w:pPr>
        <w:ind w:firstLine="220"/>
        <w:rPr>
          <w:rFonts w:asciiTheme="minorEastAsia" w:hAnsiTheme="minorEastAsia"/>
          <w:sz w:val="22"/>
        </w:rPr>
      </w:pPr>
      <w:r>
        <w:rPr>
          <w:rFonts w:asciiTheme="minorEastAsia" w:hAnsiTheme="minorEastAsia" w:hint="eastAsia"/>
          <w:sz w:val="22"/>
        </w:rPr>
        <w:t>なお、</w:t>
      </w:r>
      <w:r w:rsidR="00953756">
        <w:rPr>
          <w:rFonts w:asciiTheme="minorEastAsia" w:hAnsiTheme="minorEastAsia" w:hint="eastAsia"/>
          <w:sz w:val="22"/>
        </w:rPr>
        <w:t>関係</w:t>
      </w:r>
      <w:r w:rsidR="00F14C7E">
        <w:rPr>
          <w:rFonts w:asciiTheme="minorEastAsia" w:hAnsiTheme="minorEastAsia" w:hint="eastAsia"/>
          <w:sz w:val="22"/>
        </w:rPr>
        <w:t>資料</w:t>
      </w:r>
      <w:r w:rsidR="00953756">
        <w:rPr>
          <w:rFonts w:asciiTheme="minorEastAsia" w:hAnsiTheme="minorEastAsia" w:hint="eastAsia"/>
          <w:sz w:val="22"/>
        </w:rPr>
        <w:t>につきましては、</w:t>
      </w:r>
      <w:r w:rsidR="00377923">
        <w:rPr>
          <w:rFonts w:asciiTheme="minorEastAsia" w:hAnsiTheme="minorEastAsia" w:hint="eastAsia"/>
          <w:sz w:val="22"/>
        </w:rPr>
        <w:t>本メールで添付ファイルとしてお送りするほか、大阪府　福祉人材・法人指導課及び、南河内広域事務室　広域福祉課のホームページにも掲載しておりますのでご利用ください。</w:t>
      </w:r>
    </w:p>
    <w:p w14:paraId="346E7815" w14:textId="77777777" w:rsidR="00953756" w:rsidRPr="00705B72" w:rsidRDefault="00953756" w:rsidP="00D330AA">
      <w:pPr>
        <w:rPr>
          <w:rFonts w:asciiTheme="minorEastAsia" w:hAnsiTheme="minorEastAsia"/>
          <w:sz w:val="22"/>
        </w:rPr>
      </w:pPr>
    </w:p>
    <w:p w14:paraId="346E7816" w14:textId="77777777" w:rsidR="00F14C7E" w:rsidRDefault="00F14C7E" w:rsidP="00F14C7E">
      <w:pPr>
        <w:pStyle w:val="a4"/>
      </w:pPr>
      <w:r>
        <w:rPr>
          <w:rFonts w:hint="eastAsia"/>
        </w:rPr>
        <w:t>記</w:t>
      </w:r>
    </w:p>
    <w:p w14:paraId="346E7817" w14:textId="77777777" w:rsidR="009E0D78" w:rsidRPr="000C4C95" w:rsidRDefault="009E0D78" w:rsidP="009E0D78">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Pr="000C4C95">
        <w:rPr>
          <w:rFonts w:asciiTheme="majorEastAsia" w:eastAsiaTheme="majorEastAsia" w:hAnsiTheme="majorEastAsia" w:hint="eastAsia"/>
          <w:b/>
          <w:u w:val="single"/>
        </w:rPr>
        <w:t>１　通知文書等</w:t>
      </w:r>
    </w:p>
    <w:p w14:paraId="346E7818" w14:textId="77777777" w:rsidR="00F14C7E" w:rsidRPr="009E0D78" w:rsidRDefault="00F14C7E" w:rsidP="00F14C7E"/>
    <w:p w14:paraId="3ED34B18" w14:textId="27F425F3" w:rsidR="00192DF2" w:rsidRDefault="00705B72" w:rsidP="00B52900">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w:t>
      </w:r>
      <w:r w:rsidR="00AB11F0" w:rsidRPr="000C4C95">
        <w:rPr>
          <w:rFonts w:asciiTheme="majorEastAsia" w:eastAsiaTheme="majorEastAsia" w:hAnsiTheme="majorEastAsia" w:hint="eastAsia"/>
          <w:b/>
          <w:sz w:val="22"/>
        </w:rPr>
        <w:t>「</w:t>
      </w:r>
      <w:r w:rsidR="00C37057" w:rsidRPr="00C37057">
        <w:rPr>
          <w:rFonts w:asciiTheme="majorEastAsia" w:eastAsiaTheme="majorEastAsia" w:hAnsiTheme="majorEastAsia" w:hint="eastAsia"/>
          <w:b/>
          <w:sz w:val="22"/>
        </w:rPr>
        <w:t>今冬の省エネルギーの取組について</w:t>
      </w:r>
      <w:r w:rsidR="00AB11F0" w:rsidRPr="000C4C95">
        <w:rPr>
          <w:rFonts w:asciiTheme="majorEastAsia" w:eastAsiaTheme="majorEastAsia" w:hAnsiTheme="majorEastAsia" w:hint="eastAsia"/>
          <w:b/>
          <w:sz w:val="22"/>
        </w:rPr>
        <w:t>」</w:t>
      </w:r>
    </w:p>
    <w:p w14:paraId="346E781A" w14:textId="469DECFC" w:rsidR="00AB11F0" w:rsidRPr="00192DF2" w:rsidRDefault="00AB11F0" w:rsidP="00CE18E9">
      <w:pPr>
        <w:ind w:firstLineChars="1000" w:firstLine="2200"/>
        <w:rPr>
          <w:rFonts w:asciiTheme="majorEastAsia" w:eastAsiaTheme="majorEastAsia" w:hAnsiTheme="majorEastAsia"/>
          <w:b/>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w:t>
      </w:r>
      <w:r w:rsidR="00C37057">
        <w:rPr>
          <w:rFonts w:asciiTheme="minorEastAsia" w:hAnsiTheme="minorEastAsia" w:hint="eastAsia"/>
          <w:sz w:val="22"/>
        </w:rPr>
        <w:t>２</w:t>
      </w:r>
      <w:r w:rsidRPr="002A1D4C">
        <w:rPr>
          <w:rFonts w:asciiTheme="minorEastAsia" w:hAnsiTheme="minorEastAsia" w:hint="eastAsia"/>
          <w:sz w:val="22"/>
        </w:rPr>
        <w:t>月</w:t>
      </w:r>
      <w:r w:rsidR="00C37057">
        <w:rPr>
          <w:rFonts w:asciiTheme="minorEastAsia" w:hAnsiTheme="minorEastAsia" w:hint="eastAsia"/>
          <w:sz w:val="22"/>
        </w:rPr>
        <w:t>５</w:t>
      </w:r>
      <w:r w:rsidRPr="002A1D4C">
        <w:rPr>
          <w:rFonts w:asciiTheme="minorEastAsia" w:hAnsiTheme="minorEastAsia" w:hint="eastAsia"/>
          <w:sz w:val="22"/>
        </w:rPr>
        <w:t>日</w:t>
      </w:r>
      <w:r>
        <w:rPr>
          <w:rFonts w:asciiTheme="minorEastAsia" w:hAnsiTheme="minorEastAsia" w:hint="eastAsia"/>
          <w:sz w:val="22"/>
        </w:rPr>
        <w:t>厚生労働省</w:t>
      </w:r>
      <w:r w:rsidR="006B3CA4">
        <w:rPr>
          <w:rFonts w:asciiTheme="minorEastAsia" w:hAnsiTheme="minorEastAsia" w:hint="eastAsia"/>
          <w:sz w:val="22"/>
        </w:rPr>
        <w:t>４</w:t>
      </w:r>
      <w:r>
        <w:rPr>
          <w:rFonts w:asciiTheme="minorEastAsia" w:hAnsiTheme="minorEastAsia" w:hint="eastAsia"/>
          <w:sz w:val="22"/>
        </w:rPr>
        <w:t>課</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14:paraId="22A700B9" w14:textId="6E0AC933" w:rsidR="00705B72" w:rsidRDefault="00B52900" w:rsidP="00705B72">
      <w:pPr>
        <w:rPr>
          <w:rFonts w:asciiTheme="majorEastAsia" w:eastAsiaTheme="majorEastAsia" w:hAnsiTheme="majorEastAsia"/>
          <w:b/>
          <w:sz w:val="22"/>
        </w:rPr>
      </w:pPr>
      <w:r>
        <w:rPr>
          <w:rFonts w:asciiTheme="minorEastAsia" w:hAnsiTheme="minorEastAsia" w:hint="eastAsia"/>
          <w:sz w:val="22"/>
        </w:rPr>
        <w:t xml:space="preserve">　　</w:t>
      </w:r>
      <w:r w:rsidR="00705B72">
        <w:rPr>
          <w:rFonts w:asciiTheme="majorEastAsia" w:eastAsiaTheme="majorEastAsia" w:hAnsiTheme="majorEastAsia" w:hint="eastAsia"/>
          <w:b/>
          <w:sz w:val="22"/>
        </w:rPr>
        <w:t>・「</w:t>
      </w:r>
      <w:r w:rsidR="00CE18E9" w:rsidRPr="00CE18E9">
        <w:rPr>
          <w:rFonts w:asciiTheme="majorEastAsia" w:eastAsiaTheme="majorEastAsia" w:hAnsiTheme="majorEastAsia" w:hint="eastAsia"/>
          <w:b/>
          <w:sz w:val="22"/>
        </w:rPr>
        <w:t>冬</w:t>
      </w:r>
      <w:r w:rsidR="001A517A">
        <w:rPr>
          <w:rFonts w:asciiTheme="majorEastAsia" w:eastAsiaTheme="majorEastAsia" w:hAnsiTheme="majorEastAsia" w:hint="eastAsia"/>
          <w:b/>
          <w:sz w:val="22"/>
        </w:rPr>
        <w:t>季</w:t>
      </w:r>
      <w:r w:rsidR="00CE18E9" w:rsidRPr="00CE18E9">
        <w:rPr>
          <w:rFonts w:asciiTheme="majorEastAsia" w:eastAsiaTheme="majorEastAsia" w:hAnsiTheme="majorEastAsia" w:hint="eastAsia"/>
          <w:b/>
          <w:sz w:val="22"/>
        </w:rPr>
        <w:t>の</w:t>
      </w:r>
      <w:r w:rsidR="001A517A">
        <w:rPr>
          <w:rFonts w:asciiTheme="majorEastAsia" w:eastAsiaTheme="majorEastAsia" w:hAnsiTheme="majorEastAsia" w:hint="eastAsia"/>
          <w:b/>
          <w:sz w:val="22"/>
        </w:rPr>
        <w:t>省エネルギーの取組</w:t>
      </w:r>
      <w:r w:rsidR="00CE18E9" w:rsidRPr="00CE18E9">
        <w:rPr>
          <w:rFonts w:asciiTheme="majorEastAsia" w:eastAsiaTheme="majorEastAsia" w:hAnsiTheme="majorEastAsia" w:hint="eastAsia"/>
          <w:b/>
          <w:sz w:val="22"/>
        </w:rPr>
        <w:t>について</w:t>
      </w:r>
      <w:r w:rsidR="00705B72">
        <w:rPr>
          <w:rFonts w:asciiTheme="majorEastAsia" w:eastAsiaTheme="majorEastAsia" w:hAnsiTheme="majorEastAsia" w:hint="eastAsia"/>
          <w:b/>
          <w:sz w:val="22"/>
        </w:rPr>
        <w:t>」</w:t>
      </w:r>
    </w:p>
    <w:p w14:paraId="31952EA2" w14:textId="50A3D15A" w:rsidR="00705B72" w:rsidRPr="00705B72" w:rsidRDefault="00705B72" w:rsidP="00CE18E9">
      <w:pPr>
        <w:ind w:firstLineChars="1000" w:firstLine="2200"/>
        <w:rPr>
          <w:rFonts w:asciiTheme="minorEastAsia" w:hAnsiTheme="minorEastAsia"/>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w:t>
      </w:r>
      <w:r w:rsidR="001A517A">
        <w:rPr>
          <w:rFonts w:asciiTheme="minorEastAsia" w:hAnsiTheme="minorEastAsia" w:hint="eastAsia"/>
          <w:sz w:val="22"/>
        </w:rPr>
        <w:t>０</w:t>
      </w:r>
      <w:r w:rsidRPr="002A1D4C">
        <w:rPr>
          <w:rFonts w:asciiTheme="minorEastAsia" w:hAnsiTheme="minorEastAsia" w:hint="eastAsia"/>
          <w:sz w:val="22"/>
        </w:rPr>
        <w:t>月</w:t>
      </w:r>
      <w:r w:rsidR="001A517A">
        <w:rPr>
          <w:rFonts w:asciiTheme="minorEastAsia" w:hAnsiTheme="minorEastAsia" w:hint="eastAsia"/>
          <w:sz w:val="22"/>
        </w:rPr>
        <w:t>２６</w:t>
      </w:r>
      <w:r w:rsidRPr="002A1D4C">
        <w:rPr>
          <w:rFonts w:asciiTheme="minorEastAsia" w:hAnsiTheme="minorEastAsia" w:hint="eastAsia"/>
          <w:sz w:val="22"/>
        </w:rPr>
        <w:t>日</w:t>
      </w:r>
      <w:r w:rsidR="001A517A">
        <w:rPr>
          <w:rFonts w:asciiTheme="minorEastAsia" w:hAnsiTheme="minorEastAsia" w:hint="eastAsia"/>
          <w:sz w:val="22"/>
        </w:rPr>
        <w:t>資源エネルギー庁長官</w:t>
      </w:r>
      <w:r>
        <w:rPr>
          <w:rFonts w:asciiTheme="minorEastAsia" w:hAnsiTheme="minorEastAsia" w:hint="eastAsia"/>
          <w:sz w:val="22"/>
        </w:rPr>
        <w:t>文書</w:t>
      </w:r>
      <w:r w:rsidRPr="002A1D4C">
        <w:rPr>
          <w:rFonts w:asciiTheme="minorEastAsia" w:hAnsiTheme="minorEastAsia" w:hint="eastAsia"/>
          <w:sz w:val="22"/>
        </w:rPr>
        <w:t>）</w:t>
      </w:r>
    </w:p>
    <w:p w14:paraId="346E781C" w14:textId="28BB3962" w:rsidR="002010EA" w:rsidRPr="002010EA" w:rsidRDefault="002010EA" w:rsidP="00705B72">
      <w:pPr>
        <w:rPr>
          <w:rFonts w:asciiTheme="minorEastAsia" w:hAnsiTheme="minorEastAsia"/>
          <w:sz w:val="22"/>
        </w:rPr>
      </w:pPr>
    </w:p>
    <w:p w14:paraId="346E781D" w14:textId="77777777" w:rsidR="00F14C7E" w:rsidRPr="000C4C95" w:rsidRDefault="00F14C7E" w:rsidP="00F14C7E">
      <w:pPr>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00C8598A" w:rsidRPr="000C4C95">
        <w:rPr>
          <w:rFonts w:asciiTheme="majorEastAsia" w:eastAsiaTheme="majorEastAsia" w:hAnsiTheme="majorEastAsia" w:hint="eastAsia"/>
          <w:b/>
          <w:u w:val="single"/>
        </w:rPr>
        <w:t>２</w:t>
      </w:r>
      <w:r w:rsidRPr="000C4C95">
        <w:rPr>
          <w:rFonts w:asciiTheme="majorEastAsia" w:eastAsiaTheme="majorEastAsia" w:hAnsiTheme="majorEastAsia" w:hint="eastAsia"/>
          <w:b/>
          <w:u w:val="single"/>
        </w:rPr>
        <w:t xml:space="preserve">　通知文書及び関係資料登載ＨＰアドレス</w:t>
      </w:r>
    </w:p>
    <w:p w14:paraId="346E781E" w14:textId="77777777" w:rsidR="002A1D4C" w:rsidRPr="00953756" w:rsidRDefault="002A1D4C" w:rsidP="00F14C7E">
      <w:pPr>
        <w:rPr>
          <w:rFonts w:asciiTheme="minorEastAsia" w:hAnsiTheme="minorEastAsia"/>
          <w:sz w:val="22"/>
        </w:rPr>
      </w:pPr>
    </w:p>
    <w:p w14:paraId="346E781F" w14:textId="49638FD0" w:rsidR="00D330AA" w:rsidRPr="00953756" w:rsidRDefault="00D330AA" w:rsidP="00F14C7E">
      <w:pPr>
        <w:ind w:firstLine="880"/>
        <w:rPr>
          <w:rFonts w:asciiTheme="minorEastAsia" w:hAnsiTheme="minorEastAsia"/>
          <w:sz w:val="22"/>
        </w:rPr>
      </w:pPr>
      <w:r w:rsidRPr="00953756">
        <w:rPr>
          <w:rFonts w:asciiTheme="minorEastAsia" w:hAnsiTheme="minorEastAsia" w:hint="eastAsia"/>
          <w:sz w:val="22"/>
        </w:rPr>
        <w:t>大阪府福祉部地域福祉推進室</w:t>
      </w:r>
      <w:r w:rsidR="00FF6F4F">
        <w:rPr>
          <w:rFonts w:asciiTheme="minorEastAsia" w:hAnsiTheme="minorEastAsia" w:hint="eastAsia"/>
          <w:sz w:val="22"/>
        </w:rPr>
        <w:t>福祉人材・法人指導</w:t>
      </w:r>
      <w:r w:rsidRPr="00953756">
        <w:rPr>
          <w:rFonts w:asciiTheme="minorEastAsia" w:hAnsiTheme="minorEastAsia" w:hint="eastAsia"/>
          <w:sz w:val="22"/>
        </w:rPr>
        <w:t>課ホームページ</w:t>
      </w:r>
    </w:p>
    <w:p w14:paraId="346E7820" w14:textId="77777777" w:rsidR="00D330AA" w:rsidRDefault="00F14C7E" w:rsidP="00F14C7E">
      <w:pPr>
        <w:ind w:firstLine="880"/>
        <w:rPr>
          <w:rFonts w:asciiTheme="minorEastAsia" w:hAnsiTheme="minorEastAsia"/>
          <w:sz w:val="22"/>
        </w:rPr>
      </w:pPr>
      <w:r>
        <w:rPr>
          <w:rFonts w:asciiTheme="minorEastAsia" w:hAnsiTheme="minorEastAsia" w:hint="eastAsia"/>
          <w:sz w:val="22"/>
        </w:rPr>
        <w:t>【</w:t>
      </w:r>
      <w:r w:rsidR="00D330AA" w:rsidRPr="00953756">
        <w:rPr>
          <w:rFonts w:asciiTheme="minorEastAsia" w:hAnsiTheme="minorEastAsia" w:hint="eastAsia"/>
          <w:sz w:val="22"/>
        </w:rPr>
        <w:t>社会福祉法人等への通知文書等</w:t>
      </w:r>
      <w:r>
        <w:rPr>
          <w:rFonts w:asciiTheme="minorEastAsia" w:hAnsiTheme="minorEastAsia" w:hint="eastAsia"/>
          <w:sz w:val="22"/>
        </w:rPr>
        <w:t>】</w:t>
      </w:r>
    </w:p>
    <w:p w14:paraId="346E7821" w14:textId="77777777" w:rsidR="00F14C7E" w:rsidRDefault="00412FDE" w:rsidP="00F14C7E">
      <w:pPr>
        <w:ind w:firstLine="1320"/>
        <w:rPr>
          <w:rFonts w:asciiTheme="minorEastAsia" w:hAnsiTheme="minorEastAsia"/>
          <w:sz w:val="22"/>
        </w:rPr>
      </w:pPr>
      <w:hyperlink r:id="rId9" w:history="1">
        <w:r w:rsidR="00B43FDE" w:rsidRPr="00E91B11">
          <w:rPr>
            <w:rStyle w:val="a3"/>
            <w:rFonts w:asciiTheme="minorEastAsia" w:hAnsiTheme="minorEastAsia"/>
            <w:sz w:val="22"/>
          </w:rPr>
          <w:t>http://www.pref.osaka.</w:t>
        </w:r>
        <w:r w:rsidR="00B43FDE" w:rsidRPr="00E91B11">
          <w:rPr>
            <w:rStyle w:val="a3"/>
            <w:rFonts w:asciiTheme="minorEastAsia" w:hAnsiTheme="minorEastAsia" w:hint="eastAsia"/>
            <w:sz w:val="22"/>
          </w:rPr>
          <w:t>lg.</w:t>
        </w:r>
        <w:r w:rsidR="00B43FDE" w:rsidRPr="00E91B11">
          <w:rPr>
            <w:rStyle w:val="a3"/>
            <w:rFonts w:asciiTheme="minorEastAsia" w:hAnsiTheme="minorEastAsia"/>
            <w:sz w:val="22"/>
          </w:rPr>
          <w:t>jp/houjin/kakushu_annai/tsuchibunsho.html</w:t>
        </w:r>
      </w:hyperlink>
    </w:p>
    <w:p w14:paraId="346E7822" w14:textId="77777777" w:rsidR="00953756" w:rsidRPr="00F14C7E" w:rsidRDefault="00953756" w:rsidP="00D330AA">
      <w:pPr>
        <w:rPr>
          <w:rFonts w:asciiTheme="minorEastAsia" w:hAnsiTheme="minorEastAsia"/>
          <w:sz w:val="22"/>
        </w:rPr>
      </w:pPr>
    </w:p>
    <w:p w14:paraId="23BC379D" w14:textId="77777777" w:rsidR="00EC4412" w:rsidRDefault="00EC4412" w:rsidP="00EC4412">
      <w:pPr>
        <w:ind w:left="1320" w:hangingChars="600" w:hanging="1320"/>
        <w:rPr>
          <w:rFonts w:asciiTheme="minorEastAsia" w:hAnsiTheme="minorEastAsia"/>
          <w:sz w:val="22"/>
        </w:rPr>
      </w:pPr>
    </w:p>
    <w:p w14:paraId="750021B8" w14:textId="3168FDAE" w:rsidR="00377923" w:rsidRPr="001C17C9" w:rsidRDefault="00377923" w:rsidP="00377923">
      <w:pPr>
        <w:ind w:firstLineChars="400" w:firstLine="880"/>
        <w:rPr>
          <w:rFonts w:asciiTheme="minorEastAsia" w:hAnsiTheme="minorEastAsia"/>
          <w:sz w:val="22"/>
        </w:rPr>
      </w:pPr>
      <w:r w:rsidRPr="001C17C9">
        <w:rPr>
          <w:rFonts w:asciiTheme="minorEastAsia" w:hAnsiTheme="minorEastAsia" w:hint="eastAsia"/>
          <w:sz w:val="22"/>
        </w:rPr>
        <w:t>南河内広域事務室　広域福祉課ホームページ</w:t>
      </w:r>
      <w:r>
        <w:rPr>
          <w:rFonts w:asciiTheme="minorEastAsia" w:hAnsiTheme="minorEastAsia" w:hint="eastAsia"/>
          <w:sz w:val="22"/>
        </w:rPr>
        <w:t>（近日掲載予定）</w:t>
      </w:r>
    </w:p>
    <w:p w14:paraId="211A8123" w14:textId="77777777" w:rsidR="00377923" w:rsidRPr="001C17C9" w:rsidRDefault="00377923" w:rsidP="00377923">
      <w:pPr>
        <w:ind w:firstLineChars="400" w:firstLine="880"/>
        <w:rPr>
          <w:rFonts w:asciiTheme="minorEastAsia" w:hAnsiTheme="minorEastAsia"/>
          <w:sz w:val="22"/>
        </w:rPr>
      </w:pPr>
      <w:r w:rsidRPr="001C17C9">
        <w:rPr>
          <w:rFonts w:asciiTheme="minorEastAsia" w:hAnsiTheme="minorEastAsia" w:hint="eastAsia"/>
          <w:sz w:val="22"/>
        </w:rPr>
        <w:t>【社会福祉法人等への通知文書等（平成30年度）】</w:t>
      </w:r>
    </w:p>
    <w:p w14:paraId="23C85F8E" w14:textId="4CBC5681" w:rsidR="00CE18E9" w:rsidRDefault="00412FDE" w:rsidP="00377923">
      <w:pPr>
        <w:ind w:leftChars="600" w:left="1260"/>
        <w:rPr>
          <w:rFonts w:asciiTheme="minorEastAsia" w:hAnsiTheme="minorEastAsia"/>
          <w:sz w:val="22"/>
        </w:rPr>
      </w:pPr>
      <w:hyperlink r:id="rId10" w:history="1">
        <w:r w:rsidR="00377923" w:rsidRPr="002B724C">
          <w:rPr>
            <w:rStyle w:val="a3"/>
            <w:rFonts w:asciiTheme="minorEastAsia" w:hAnsiTheme="minorEastAsia"/>
            <w:sz w:val="22"/>
          </w:rPr>
          <w:t>http://www.kouiki321.jp/procedure/fukushi/pro_seturituninka/15.html</w:t>
        </w:r>
      </w:hyperlink>
    </w:p>
    <w:p w14:paraId="5906A134" w14:textId="2D18A898" w:rsidR="00CE18E9" w:rsidRDefault="00377923" w:rsidP="00EC4412">
      <w:pPr>
        <w:ind w:left="1320" w:hangingChars="600" w:hanging="1320"/>
        <w:rPr>
          <w:rFonts w:asciiTheme="minorEastAsia" w:hAnsiTheme="minorEastAsia"/>
          <w:sz w:val="22"/>
        </w:rPr>
      </w:pPr>
      <w:r>
        <w:rPr>
          <w:rFonts w:asciiTheme="minorEastAsia" w:hAnsiTheme="minorEastAsia" w:hint="eastAsia"/>
          <w:sz w:val="22"/>
        </w:rPr>
        <w:t xml:space="preserve">　</w:t>
      </w:r>
    </w:p>
    <w:p w14:paraId="346E7828" w14:textId="5F9F6109" w:rsidR="00A60287" w:rsidRDefault="00A60287" w:rsidP="00D330AA">
      <w:pPr>
        <w:rPr>
          <w:rFonts w:asciiTheme="minorEastAsia" w:hAnsiTheme="minorEastAsia"/>
          <w:sz w:val="22"/>
        </w:rPr>
      </w:pPr>
    </w:p>
    <w:p w14:paraId="346E7829" w14:textId="5127F659" w:rsidR="00F14C7E" w:rsidRDefault="00F14C7E" w:rsidP="00D330AA">
      <w:pPr>
        <w:rPr>
          <w:rFonts w:asciiTheme="minorEastAsia" w:hAnsiTheme="minorEastAsia"/>
          <w:sz w:val="22"/>
        </w:rPr>
      </w:pP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tblGrid>
      <w:tr w:rsidR="00377923" w:rsidRPr="00776ED7" w14:paraId="2946E573" w14:textId="77777777" w:rsidTr="00377923">
        <w:trPr>
          <w:trHeight w:val="2259"/>
        </w:trPr>
        <w:tc>
          <w:tcPr>
            <w:tcW w:w="4681" w:type="dxa"/>
            <w:shd w:val="clear" w:color="auto" w:fill="auto"/>
          </w:tcPr>
          <w:p w14:paraId="757F4AF1" w14:textId="77777777" w:rsidR="00377923" w:rsidRPr="00776ED7" w:rsidRDefault="00377923" w:rsidP="00377923">
            <w:pPr>
              <w:spacing w:line="26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〒５８４－００３１</w:t>
            </w:r>
          </w:p>
          <w:p w14:paraId="2F6AEC6C" w14:textId="77777777" w:rsidR="00377923" w:rsidRDefault="00377923" w:rsidP="00377923">
            <w:pPr>
              <w:spacing w:line="26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14:paraId="3744DFB3" w14:textId="4772F33E" w:rsidR="00377923" w:rsidRPr="00776ED7" w:rsidRDefault="00377923" w:rsidP="00377923">
            <w:pPr>
              <w:spacing w:line="26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社会福祉法人担当</w:t>
            </w:r>
          </w:p>
          <w:p w14:paraId="33FCC23A" w14:textId="77777777" w:rsidR="00377923" w:rsidRPr="00776ED7" w:rsidRDefault="00377923" w:rsidP="00377923">
            <w:pPr>
              <w:spacing w:line="260" w:lineRule="exact"/>
              <w:ind w:firstLineChars="200" w:firstLine="420"/>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14:paraId="02B4007E" w14:textId="77777777" w:rsidR="00377923" w:rsidRPr="00776ED7" w:rsidRDefault="00377923" w:rsidP="00377923">
            <w:pPr>
              <w:spacing w:line="26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14:paraId="4E8397F2" w14:textId="77777777" w:rsidR="00377923" w:rsidRPr="00776ED7" w:rsidRDefault="00377923" w:rsidP="00377923">
            <w:pPr>
              <w:spacing w:line="260" w:lineRule="exact"/>
              <w:rPr>
                <w:rFonts w:ascii="ＭＳ 明朝" w:eastAsia="ＭＳ 明朝" w:hAnsi="ＭＳ 明朝" w:cs="Times New Roman"/>
                <w:sz w:val="20"/>
                <w:szCs w:val="20"/>
              </w:rPr>
            </w:pPr>
            <w:r w:rsidRPr="00377923">
              <w:rPr>
                <w:rFonts w:ascii="ＭＳ 明朝" w:eastAsia="ＭＳ 明朝" w:hAnsi="ＭＳ 明朝" w:cs="Times New Roman" w:hint="eastAsia"/>
                <w:spacing w:val="6"/>
                <w:kern w:val="0"/>
                <w:sz w:val="20"/>
                <w:szCs w:val="20"/>
                <w:fitText w:val="735" w:id="1818511110"/>
              </w:rPr>
              <w:t>T E L</w:t>
            </w:r>
            <w:r w:rsidRPr="00377923">
              <w:rPr>
                <w:rFonts w:ascii="ＭＳ 明朝" w:eastAsia="ＭＳ 明朝" w:hAnsi="ＭＳ 明朝" w:cs="Times New Roman" w:hint="eastAsia"/>
                <w:spacing w:val="2"/>
                <w:kern w:val="0"/>
                <w:sz w:val="20"/>
                <w:szCs w:val="20"/>
                <w:fitText w:val="735" w:id="1818511110"/>
              </w:rPr>
              <w:t>：</w:t>
            </w:r>
            <w:r w:rsidRPr="00776ED7">
              <w:rPr>
                <w:rFonts w:ascii="ＭＳ 明朝" w:eastAsia="ＭＳ 明朝" w:hAnsi="ＭＳ 明朝" w:cs="Times New Roman" w:hint="eastAsia"/>
                <w:sz w:val="20"/>
                <w:szCs w:val="20"/>
              </w:rPr>
              <w:t>０７２１－２０－１１９９</w:t>
            </w:r>
          </w:p>
          <w:p w14:paraId="29690545" w14:textId="00788447" w:rsidR="00377923" w:rsidRPr="00776ED7" w:rsidRDefault="00377923" w:rsidP="00377923">
            <w:pPr>
              <w:spacing w:line="260" w:lineRule="exact"/>
              <w:rPr>
                <w:rFonts w:ascii="ＭＳ 明朝" w:eastAsia="ＭＳ 明朝" w:hAnsi="ＭＳ 明朝" w:cs="Times New Roman"/>
                <w:sz w:val="20"/>
                <w:szCs w:val="20"/>
              </w:rPr>
            </w:pPr>
            <w:r w:rsidRPr="00377923">
              <w:rPr>
                <w:rFonts w:ascii="ＭＳ 明朝" w:eastAsia="ＭＳ 明朝" w:hAnsi="ＭＳ 明朝" w:cs="Times New Roman" w:hint="eastAsia"/>
                <w:spacing w:val="6"/>
                <w:kern w:val="0"/>
                <w:sz w:val="20"/>
                <w:szCs w:val="20"/>
                <w:fitText w:val="735" w:id="1818511111"/>
              </w:rPr>
              <w:t>F A X</w:t>
            </w:r>
            <w:r w:rsidRPr="00377923">
              <w:rPr>
                <w:rFonts w:ascii="ＭＳ 明朝" w:eastAsia="ＭＳ 明朝" w:hAnsi="ＭＳ 明朝" w:cs="Times New Roman" w:hint="eastAsia"/>
                <w:spacing w:val="2"/>
                <w:kern w:val="0"/>
                <w:sz w:val="20"/>
                <w:szCs w:val="20"/>
                <w:fitText w:val="735" w:id="1818511111"/>
              </w:rPr>
              <w:t>：</w:t>
            </w:r>
            <w:r w:rsidRPr="00776ED7">
              <w:rPr>
                <w:rFonts w:ascii="ＭＳ 明朝" w:eastAsia="ＭＳ 明朝" w:hAnsi="ＭＳ 明朝" w:cs="Times New Roman" w:hint="eastAsia"/>
                <w:sz w:val="20"/>
                <w:szCs w:val="20"/>
              </w:rPr>
              <w:t>０７２１－２０－１２０２</w:t>
            </w:r>
          </w:p>
          <w:p w14:paraId="3CFBF731" w14:textId="24F71DF4" w:rsidR="00377923" w:rsidRPr="00776ED7" w:rsidRDefault="00377923" w:rsidP="00377923">
            <w:pPr>
              <w:spacing w:line="260" w:lineRule="exact"/>
              <w:rPr>
                <w:rFonts w:ascii="ＭＳ 明朝" w:eastAsia="ＭＳ 明朝" w:hAnsi="ＭＳ 明朝" w:cs="Times New Roman"/>
                <w:szCs w:val="21"/>
              </w:rPr>
            </w:pPr>
            <w:r w:rsidRPr="00377923">
              <w:rPr>
                <w:rFonts w:ascii="ＭＳ 明朝" w:eastAsia="ＭＳ 明朝" w:hAnsi="ＭＳ 明朝" w:cs="Times New Roman" w:hint="eastAsia"/>
                <w:spacing w:val="45"/>
                <w:kern w:val="0"/>
                <w:szCs w:val="21"/>
                <w:fitText w:val="735" w:id="1818511112"/>
              </w:rPr>
              <w:t>Mail</w:t>
            </w:r>
            <w:r w:rsidRPr="00377923">
              <w:rPr>
                <w:rFonts w:ascii="ＭＳ 明朝" w:eastAsia="ＭＳ 明朝" w:hAnsi="ＭＳ 明朝" w:cs="Times New Roman" w:hint="eastAsia"/>
                <w:spacing w:val="30"/>
                <w:kern w:val="0"/>
                <w:szCs w:val="21"/>
                <w:fitText w:val="735" w:id="1818511112"/>
              </w:rPr>
              <w:t>:</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14:paraId="346E782F" w14:textId="77777777" w:rsidR="00953756" w:rsidRPr="00377923" w:rsidRDefault="00953756" w:rsidP="00D330AA">
      <w:pPr>
        <w:rPr>
          <w:rFonts w:asciiTheme="minorEastAsia" w:hAnsiTheme="minorEastAsia"/>
          <w:sz w:val="22"/>
        </w:rPr>
      </w:pPr>
    </w:p>
    <w:sectPr w:rsidR="00953756" w:rsidRPr="00377923" w:rsidSect="00E942C1">
      <w:pgSz w:w="11906" w:h="16838"/>
      <w:pgMar w:top="709" w:right="1416" w:bottom="709"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7834" w14:textId="77777777" w:rsidR="009A3B17" w:rsidRDefault="009A3B17" w:rsidP="002010EA">
      <w:r>
        <w:separator/>
      </w:r>
    </w:p>
  </w:endnote>
  <w:endnote w:type="continuationSeparator" w:id="0">
    <w:p w14:paraId="346E7835" w14:textId="77777777" w:rsidR="009A3B17" w:rsidRDefault="009A3B17"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7832" w14:textId="77777777" w:rsidR="009A3B17" w:rsidRDefault="009A3B17" w:rsidP="002010EA">
      <w:r>
        <w:separator/>
      </w:r>
    </w:p>
  </w:footnote>
  <w:footnote w:type="continuationSeparator" w:id="0">
    <w:p w14:paraId="346E7833" w14:textId="77777777" w:rsidR="009A3B17" w:rsidRDefault="009A3B17" w:rsidP="00201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B4F59"/>
    <w:multiLevelType w:val="hybridMultilevel"/>
    <w:tmpl w:val="A7CAA17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29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A5FB7"/>
    <w:rsid w:val="000B1203"/>
    <w:rsid w:val="000B5235"/>
    <w:rsid w:val="000C0D14"/>
    <w:rsid w:val="000C4C95"/>
    <w:rsid w:val="000D2751"/>
    <w:rsid w:val="000E54EA"/>
    <w:rsid w:val="00113FA5"/>
    <w:rsid w:val="00144C25"/>
    <w:rsid w:val="00192DF2"/>
    <w:rsid w:val="00194852"/>
    <w:rsid w:val="001A517A"/>
    <w:rsid w:val="002010EA"/>
    <w:rsid w:val="0021071A"/>
    <w:rsid w:val="00246C96"/>
    <w:rsid w:val="00255BC3"/>
    <w:rsid w:val="00280D9E"/>
    <w:rsid w:val="002A1D4C"/>
    <w:rsid w:val="002A49FA"/>
    <w:rsid w:val="002E004B"/>
    <w:rsid w:val="00350CB3"/>
    <w:rsid w:val="00377923"/>
    <w:rsid w:val="00384529"/>
    <w:rsid w:val="00386720"/>
    <w:rsid w:val="00412FDE"/>
    <w:rsid w:val="004B0B22"/>
    <w:rsid w:val="004F5B8C"/>
    <w:rsid w:val="0050081C"/>
    <w:rsid w:val="006B101B"/>
    <w:rsid w:val="006B3CA4"/>
    <w:rsid w:val="006F4601"/>
    <w:rsid w:val="00705B72"/>
    <w:rsid w:val="00742C98"/>
    <w:rsid w:val="007611BC"/>
    <w:rsid w:val="0076514B"/>
    <w:rsid w:val="007832AE"/>
    <w:rsid w:val="007C0BF3"/>
    <w:rsid w:val="007F3806"/>
    <w:rsid w:val="008731C0"/>
    <w:rsid w:val="008C34BE"/>
    <w:rsid w:val="00930556"/>
    <w:rsid w:val="00931FA9"/>
    <w:rsid w:val="00953756"/>
    <w:rsid w:val="00974D1D"/>
    <w:rsid w:val="00976CE2"/>
    <w:rsid w:val="009A3B17"/>
    <w:rsid w:val="009C14A8"/>
    <w:rsid w:val="009E088E"/>
    <w:rsid w:val="009E0D78"/>
    <w:rsid w:val="00A60287"/>
    <w:rsid w:val="00AB11F0"/>
    <w:rsid w:val="00B43FDE"/>
    <w:rsid w:val="00B52900"/>
    <w:rsid w:val="00B86BD8"/>
    <w:rsid w:val="00BB3B7E"/>
    <w:rsid w:val="00BD314A"/>
    <w:rsid w:val="00C02E1B"/>
    <w:rsid w:val="00C05310"/>
    <w:rsid w:val="00C37057"/>
    <w:rsid w:val="00C8598A"/>
    <w:rsid w:val="00CB4F39"/>
    <w:rsid w:val="00CE18E9"/>
    <w:rsid w:val="00D330AA"/>
    <w:rsid w:val="00DC3FFF"/>
    <w:rsid w:val="00E03DEF"/>
    <w:rsid w:val="00E23A13"/>
    <w:rsid w:val="00E942C1"/>
    <w:rsid w:val="00EC4412"/>
    <w:rsid w:val="00EC63EB"/>
    <w:rsid w:val="00ED31C2"/>
    <w:rsid w:val="00F14C7E"/>
    <w:rsid w:val="00F175C0"/>
    <w:rsid w:val="00F61ABB"/>
    <w:rsid w:val="00FA479A"/>
    <w:rsid w:val="00FC6A6C"/>
    <w:rsid w:val="00FD52DB"/>
    <w:rsid w:val="00FF3CF4"/>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46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ouiki321.jp/procedure/fukushi/pro_seturituninka/15.html" TargetMode="External"/><Relationship Id="rId4" Type="http://schemas.microsoft.com/office/2007/relationships/stylesWithEffects" Target="stylesWithEffects.xml"/><Relationship Id="rId9" Type="http://schemas.openxmlformats.org/officeDocument/2006/relationships/hyperlink" Target="http://www.pref.osaka.lg.jp/houjin/kakushu_annai/tsuchibun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6A99-74A4-4DD9-BF37-0FC5F882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3</cp:revision>
  <cp:lastPrinted>2018-12-13T05:26:00Z</cp:lastPrinted>
  <dcterms:created xsi:type="dcterms:W3CDTF">2018-12-12T08:09:00Z</dcterms:created>
  <dcterms:modified xsi:type="dcterms:W3CDTF">2018-12-13T05:26:00Z</dcterms:modified>
</cp:coreProperties>
</file>