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2F" w:rsidRPr="00584F2F" w:rsidRDefault="00584F2F" w:rsidP="00584F2F">
      <w:pPr>
        <w:jc w:val="right"/>
        <w:rPr>
          <w:rFonts w:asciiTheme="minorEastAsia" w:hAnsiTheme="minorEastAsia"/>
          <w:szCs w:val="21"/>
        </w:rPr>
      </w:pPr>
      <w:r w:rsidRPr="00584F2F">
        <w:rPr>
          <w:rFonts w:asciiTheme="minorEastAsia" w:hAnsiTheme="minorEastAsia" w:hint="eastAsia"/>
          <w:szCs w:val="21"/>
        </w:rPr>
        <w:t>令和</w:t>
      </w:r>
      <w:r w:rsidR="009F5AA6">
        <w:rPr>
          <w:rFonts w:asciiTheme="minorEastAsia" w:hAnsiTheme="minorEastAsia" w:hint="eastAsia"/>
          <w:szCs w:val="21"/>
        </w:rPr>
        <w:t>３年1</w:t>
      </w:r>
      <w:r w:rsidR="009F5AA6">
        <w:rPr>
          <w:rFonts w:asciiTheme="minorEastAsia" w:hAnsiTheme="minorEastAsia"/>
          <w:szCs w:val="21"/>
        </w:rPr>
        <w:t>2</w:t>
      </w:r>
      <w:r w:rsidRPr="00584F2F">
        <w:rPr>
          <w:rFonts w:asciiTheme="minorEastAsia" w:hAnsiTheme="minorEastAsia" w:hint="eastAsia"/>
          <w:szCs w:val="21"/>
        </w:rPr>
        <w:t>月</w:t>
      </w:r>
      <w:r w:rsidR="006252B9">
        <w:rPr>
          <w:rFonts w:asciiTheme="minorEastAsia" w:hAnsiTheme="minorEastAsia" w:hint="eastAsia"/>
          <w:szCs w:val="21"/>
        </w:rPr>
        <w:t>27</w:t>
      </w:r>
      <w:r w:rsidRPr="00584F2F">
        <w:rPr>
          <w:rFonts w:asciiTheme="minorEastAsia" w:hAnsiTheme="minorEastAsia" w:hint="eastAsia"/>
          <w:szCs w:val="21"/>
        </w:rPr>
        <w:t>日</w:t>
      </w:r>
    </w:p>
    <w:p w:rsidR="00584F2F" w:rsidRDefault="00584F2F">
      <w:pPr>
        <w:rPr>
          <w:rFonts w:asciiTheme="minorEastAsia" w:hAnsiTheme="minorEastAsia"/>
          <w:szCs w:val="21"/>
        </w:rPr>
      </w:pPr>
    </w:p>
    <w:p w:rsidR="00FC4AEF" w:rsidRPr="00584F2F" w:rsidRDefault="00A57684" w:rsidP="0038564D">
      <w:pPr>
        <w:ind w:firstLineChars="100" w:firstLine="202"/>
        <w:rPr>
          <w:rFonts w:asciiTheme="minorEastAsia" w:hAnsiTheme="minorEastAsia"/>
          <w:szCs w:val="21"/>
        </w:rPr>
      </w:pPr>
      <w:r>
        <w:rPr>
          <w:rFonts w:asciiTheme="minorEastAsia" w:hAnsiTheme="minorEastAsia" w:hint="eastAsia"/>
          <w:szCs w:val="21"/>
        </w:rPr>
        <w:t>各</w:t>
      </w:r>
      <w:r w:rsidR="0041441C" w:rsidRPr="00584F2F">
        <w:rPr>
          <w:rFonts w:asciiTheme="minorEastAsia" w:hAnsiTheme="minorEastAsia" w:hint="eastAsia"/>
          <w:szCs w:val="21"/>
        </w:rPr>
        <w:t>事業所</w:t>
      </w:r>
      <w:r>
        <w:rPr>
          <w:rFonts w:asciiTheme="minorEastAsia" w:hAnsiTheme="minorEastAsia" w:hint="eastAsia"/>
          <w:szCs w:val="21"/>
        </w:rPr>
        <w:t>・施設</w:t>
      </w:r>
      <w:r w:rsidR="0041441C" w:rsidRPr="00584F2F">
        <w:rPr>
          <w:rFonts w:asciiTheme="minorEastAsia" w:hAnsiTheme="minorEastAsia" w:hint="eastAsia"/>
          <w:szCs w:val="21"/>
        </w:rPr>
        <w:t>管理者</w:t>
      </w:r>
      <w:r w:rsidR="00247F22" w:rsidRPr="00584F2F">
        <w:rPr>
          <w:rFonts w:asciiTheme="minorEastAsia" w:hAnsiTheme="minorEastAsia" w:hint="eastAsia"/>
          <w:szCs w:val="21"/>
        </w:rPr>
        <w:t xml:space="preserve">　</w:t>
      </w:r>
      <w:r w:rsidR="0041441C" w:rsidRPr="00584F2F">
        <w:rPr>
          <w:rFonts w:asciiTheme="minorEastAsia" w:hAnsiTheme="minorEastAsia" w:hint="eastAsia"/>
          <w:szCs w:val="21"/>
        </w:rPr>
        <w:t>様</w:t>
      </w:r>
    </w:p>
    <w:p w:rsidR="0041441C" w:rsidRPr="00584F2F" w:rsidRDefault="0041441C">
      <w:pPr>
        <w:rPr>
          <w:rFonts w:asciiTheme="minorEastAsia" w:hAnsiTheme="minorEastAsia"/>
          <w:szCs w:val="21"/>
        </w:rPr>
      </w:pPr>
    </w:p>
    <w:p w:rsidR="00584F2F" w:rsidRDefault="00584F2F" w:rsidP="0038564D">
      <w:pPr>
        <w:wordWrap w:val="0"/>
        <w:jc w:val="right"/>
        <w:rPr>
          <w:rFonts w:asciiTheme="minorEastAsia" w:hAnsiTheme="minorEastAsia"/>
          <w:szCs w:val="21"/>
        </w:rPr>
      </w:pPr>
      <w:r w:rsidRPr="00584F2F">
        <w:rPr>
          <w:rFonts w:asciiTheme="minorEastAsia" w:hAnsiTheme="minorEastAsia" w:hint="eastAsia"/>
          <w:szCs w:val="21"/>
        </w:rPr>
        <w:t>大阪府福祉部高齢介護室介護事業者課</w:t>
      </w:r>
      <w:r w:rsidR="0038564D">
        <w:rPr>
          <w:rFonts w:asciiTheme="minorEastAsia" w:hAnsiTheme="minorEastAsia" w:hint="eastAsia"/>
          <w:szCs w:val="21"/>
        </w:rPr>
        <w:t xml:space="preserve">　</w:t>
      </w:r>
    </w:p>
    <w:p w:rsidR="00584F2F" w:rsidRDefault="00584F2F" w:rsidP="00584F2F">
      <w:pPr>
        <w:jc w:val="right"/>
        <w:rPr>
          <w:rFonts w:asciiTheme="minorEastAsia" w:hAnsiTheme="minorEastAsia"/>
          <w:szCs w:val="21"/>
        </w:rPr>
      </w:pPr>
    </w:p>
    <w:p w:rsidR="0069449D" w:rsidRPr="00584F2F" w:rsidRDefault="0069449D">
      <w:pPr>
        <w:rPr>
          <w:rFonts w:asciiTheme="minorEastAsia" w:hAnsiTheme="minorEastAsia"/>
          <w:szCs w:val="21"/>
        </w:rPr>
      </w:pPr>
    </w:p>
    <w:p w:rsidR="00584F2F" w:rsidRDefault="00584F2F" w:rsidP="00323F63">
      <w:pPr>
        <w:jc w:val="center"/>
        <w:rPr>
          <w:rFonts w:asciiTheme="minorEastAsia" w:hAnsiTheme="minorEastAsia"/>
          <w:szCs w:val="21"/>
        </w:rPr>
      </w:pPr>
      <w:r>
        <w:rPr>
          <w:rFonts w:asciiTheme="minorEastAsia" w:hAnsiTheme="minorEastAsia" w:hint="eastAsia"/>
          <w:szCs w:val="21"/>
        </w:rPr>
        <w:t>大阪府新型コロナウイルス感染症に係る介護サービス事業所</w:t>
      </w:r>
      <w:r w:rsidR="009F5AA6">
        <w:rPr>
          <w:rFonts w:asciiTheme="minorEastAsia" w:hAnsiTheme="minorEastAsia" w:hint="eastAsia"/>
          <w:szCs w:val="21"/>
        </w:rPr>
        <w:t>・施設における</w:t>
      </w:r>
    </w:p>
    <w:p w:rsidR="0041441C" w:rsidRPr="00584F2F" w:rsidRDefault="009F5AA6" w:rsidP="0041441C">
      <w:pPr>
        <w:jc w:val="center"/>
        <w:rPr>
          <w:rFonts w:asciiTheme="minorEastAsia" w:hAnsiTheme="minorEastAsia"/>
          <w:szCs w:val="21"/>
        </w:rPr>
      </w:pPr>
      <w:r>
        <w:rPr>
          <w:rFonts w:asciiTheme="minorEastAsia" w:hAnsiTheme="minorEastAsia" w:hint="eastAsia"/>
          <w:szCs w:val="21"/>
        </w:rPr>
        <w:t>感染防止対策支援事業</w:t>
      </w:r>
      <w:r w:rsidR="00584F2F">
        <w:rPr>
          <w:rFonts w:asciiTheme="minorEastAsia" w:hAnsiTheme="minorEastAsia" w:hint="eastAsia"/>
          <w:szCs w:val="21"/>
        </w:rPr>
        <w:t>補助金</w:t>
      </w:r>
      <w:r w:rsidR="0041441C" w:rsidRPr="00584F2F">
        <w:rPr>
          <w:rFonts w:asciiTheme="minorEastAsia" w:hAnsiTheme="minorEastAsia" w:hint="eastAsia"/>
          <w:szCs w:val="21"/>
        </w:rPr>
        <w:t>の申請受付開始について</w:t>
      </w:r>
    </w:p>
    <w:p w:rsidR="0041441C" w:rsidRPr="00584F2F" w:rsidRDefault="0041441C">
      <w:pPr>
        <w:rPr>
          <w:rFonts w:asciiTheme="minorEastAsia" w:hAnsiTheme="minorEastAsia"/>
          <w:szCs w:val="21"/>
        </w:rPr>
      </w:pPr>
    </w:p>
    <w:p w:rsidR="0041441C" w:rsidRPr="00F134A8" w:rsidRDefault="0041441C" w:rsidP="000C13B9">
      <w:pPr>
        <w:ind w:firstLineChars="100" w:firstLine="202"/>
        <w:jc w:val="left"/>
        <w:rPr>
          <w:rFonts w:asciiTheme="minorEastAsia" w:hAnsiTheme="minorEastAsia"/>
          <w:szCs w:val="21"/>
        </w:rPr>
      </w:pPr>
      <w:r w:rsidRPr="00F134A8">
        <w:rPr>
          <w:rFonts w:asciiTheme="minorEastAsia" w:hAnsiTheme="minorEastAsia" w:hint="eastAsia"/>
          <w:szCs w:val="21"/>
        </w:rPr>
        <w:t>日ごろから本府福祉行政の推進にご協力をいただき、ありがとうございます。</w:t>
      </w:r>
    </w:p>
    <w:p w:rsidR="00171AF1" w:rsidRPr="00F134A8" w:rsidRDefault="0041441C" w:rsidP="003F2906">
      <w:pPr>
        <w:ind w:firstLineChars="100" w:firstLine="202"/>
        <w:jc w:val="left"/>
        <w:rPr>
          <w:rFonts w:asciiTheme="minorEastAsia" w:hAnsiTheme="minorEastAsia"/>
          <w:szCs w:val="21"/>
        </w:rPr>
      </w:pPr>
      <w:r w:rsidRPr="00F134A8">
        <w:rPr>
          <w:rFonts w:asciiTheme="minorEastAsia" w:hAnsiTheme="minorEastAsia" w:hint="eastAsia"/>
          <w:szCs w:val="21"/>
        </w:rPr>
        <w:t>本府におきましては、</w:t>
      </w:r>
      <w:r w:rsidR="00323F63" w:rsidRPr="00F134A8">
        <w:rPr>
          <w:rFonts w:asciiTheme="minorEastAsia" w:hAnsiTheme="minorEastAsia" w:hint="eastAsia"/>
          <w:szCs w:val="21"/>
        </w:rPr>
        <w:t>「</w:t>
      </w:r>
      <w:r w:rsidR="009F5AA6">
        <w:rPr>
          <w:rFonts w:asciiTheme="minorEastAsia" w:hAnsiTheme="minorEastAsia" w:hint="eastAsia"/>
          <w:szCs w:val="21"/>
        </w:rPr>
        <w:t>大阪府新型コロナウイルス感染症に係る介護サービス事業所・施設における感染防止対策支援事業</w:t>
      </w:r>
      <w:r w:rsidR="00323F63" w:rsidRPr="00F134A8">
        <w:rPr>
          <w:rFonts w:asciiTheme="minorEastAsia" w:hAnsiTheme="minorEastAsia" w:hint="eastAsia"/>
          <w:szCs w:val="21"/>
        </w:rPr>
        <w:t>」</w:t>
      </w:r>
      <w:r w:rsidR="00586969" w:rsidRPr="00F134A8">
        <w:rPr>
          <w:rFonts w:asciiTheme="minorEastAsia" w:hAnsiTheme="minorEastAsia" w:hint="eastAsia"/>
          <w:szCs w:val="21"/>
        </w:rPr>
        <w:t>として、</w:t>
      </w:r>
      <w:r w:rsidR="00E46E2A" w:rsidRPr="00A22048">
        <w:rPr>
          <w:rFonts w:asciiTheme="minorEastAsia" w:hAnsiTheme="minorEastAsia" w:hint="eastAsia"/>
          <w:szCs w:val="21"/>
        </w:rPr>
        <w:t>令和</w:t>
      </w:r>
      <w:r w:rsidR="00E46E2A" w:rsidRPr="00A22048">
        <w:rPr>
          <w:rFonts w:asciiTheme="minorEastAsia" w:hAnsiTheme="minorEastAsia"/>
          <w:szCs w:val="21"/>
        </w:rPr>
        <w:t>3年度介護報酬改定において</w:t>
      </w:r>
      <w:r w:rsidR="00E46E2A" w:rsidRPr="00A22048">
        <w:rPr>
          <w:rFonts w:asciiTheme="minorEastAsia" w:hAnsiTheme="minorEastAsia" w:hint="eastAsia"/>
          <w:szCs w:val="21"/>
        </w:rPr>
        <w:t>、令和３年９月まで</w:t>
      </w:r>
      <w:r w:rsidR="00D8165C" w:rsidRPr="00A22048">
        <w:rPr>
          <w:rFonts w:asciiTheme="minorEastAsia" w:hAnsiTheme="minorEastAsia" w:hint="eastAsia"/>
          <w:szCs w:val="21"/>
        </w:rPr>
        <w:t>基本報酬の</w:t>
      </w:r>
      <w:r w:rsidR="009F5AA6" w:rsidRPr="00A22048">
        <w:rPr>
          <w:rFonts w:asciiTheme="minorEastAsia" w:hAnsiTheme="minorEastAsia" w:hint="eastAsia"/>
          <w:szCs w:val="21"/>
        </w:rPr>
        <w:t>0</w:t>
      </w:r>
      <w:r w:rsidR="009F5AA6" w:rsidRPr="00A22048">
        <w:rPr>
          <w:rFonts w:asciiTheme="minorEastAsia" w:hAnsiTheme="minorEastAsia"/>
          <w:szCs w:val="21"/>
        </w:rPr>
        <w:t>.1%</w:t>
      </w:r>
      <w:r w:rsidR="006E5CCA">
        <w:rPr>
          <w:rFonts w:asciiTheme="minorEastAsia" w:hAnsiTheme="minorEastAsia" w:hint="eastAsia"/>
          <w:szCs w:val="21"/>
        </w:rPr>
        <w:t>上乗せ</w:t>
      </w:r>
      <w:r w:rsidR="009F5AA6" w:rsidRPr="00A22048">
        <w:rPr>
          <w:rFonts w:asciiTheme="minorEastAsia" w:hAnsiTheme="minorEastAsia" w:hint="eastAsia"/>
          <w:szCs w:val="21"/>
        </w:rPr>
        <w:t>特例の対象と</w:t>
      </w:r>
      <w:r w:rsidR="00E46E2A" w:rsidRPr="00A22048">
        <w:rPr>
          <w:rFonts w:asciiTheme="minorEastAsia" w:hAnsiTheme="minorEastAsia" w:hint="eastAsia"/>
          <w:szCs w:val="21"/>
        </w:rPr>
        <w:t>されていた</w:t>
      </w:r>
      <w:r w:rsidR="00584F2F" w:rsidRPr="00A22048">
        <w:rPr>
          <w:rFonts w:asciiTheme="minorEastAsia" w:hAnsiTheme="minorEastAsia" w:hint="eastAsia"/>
          <w:szCs w:val="21"/>
        </w:rPr>
        <w:t>介護サービス事業所・施設</w:t>
      </w:r>
      <w:r w:rsidR="00584F2F" w:rsidRPr="00A22048">
        <w:rPr>
          <w:rFonts w:asciiTheme="minorEastAsia" w:hAnsiTheme="minorEastAsia" w:hint="eastAsia"/>
          <w:bCs/>
          <w:szCs w:val="21"/>
        </w:rPr>
        <w:t>に</w:t>
      </w:r>
      <w:r w:rsidR="00B20548" w:rsidRPr="00A22048">
        <w:rPr>
          <w:rFonts w:asciiTheme="minorEastAsia" w:hAnsiTheme="minorEastAsia" w:hint="eastAsia"/>
          <w:bCs/>
          <w:szCs w:val="21"/>
        </w:rPr>
        <w:t>対し</w:t>
      </w:r>
      <w:r w:rsidR="00332416" w:rsidRPr="00A22048">
        <w:rPr>
          <w:rFonts w:asciiTheme="minorEastAsia" w:hAnsiTheme="minorEastAsia" w:hint="eastAsia"/>
          <w:bCs/>
          <w:szCs w:val="21"/>
        </w:rPr>
        <w:t>、令和3年</w:t>
      </w:r>
      <w:r w:rsidR="00D8165C" w:rsidRPr="00A22048">
        <w:rPr>
          <w:rFonts w:asciiTheme="minorEastAsia" w:hAnsiTheme="minorEastAsia" w:hint="eastAsia"/>
          <w:bCs/>
          <w:szCs w:val="21"/>
        </w:rPr>
        <w:t>10月</w:t>
      </w:r>
      <w:r w:rsidR="00D8165C">
        <w:rPr>
          <w:rFonts w:asciiTheme="minorEastAsia" w:hAnsiTheme="minorEastAsia" w:hint="eastAsia"/>
          <w:bCs/>
          <w:szCs w:val="21"/>
        </w:rPr>
        <w:t>1日から</w:t>
      </w:r>
      <w:r w:rsidR="00D52A98" w:rsidRPr="00D52A98">
        <w:rPr>
          <w:rFonts w:asciiTheme="minorEastAsia" w:hAnsiTheme="minorEastAsia" w:hint="eastAsia"/>
          <w:bCs/>
          <w:szCs w:val="21"/>
        </w:rPr>
        <w:t>令和</w:t>
      </w:r>
      <w:r w:rsidR="00D52A98" w:rsidRPr="00D52A98">
        <w:rPr>
          <w:rFonts w:asciiTheme="minorEastAsia" w:hAnsiTheme="minorEastAsia"/>
          <w:bCs/>
          <w:szCs w:val="21"/>
        </w:rPr>
        <w:t>3年</w:t>
      </w:r>
      <w:r w:rsidR="00D8165C">
        <w:rPr>
          <w:rFonts w:asciiTheme="minorEastAsia" w:hAnsiTheme="minorEastAsia" w:hint="eastAsia"/>
          <w:bCs/>
          <w:szCs w:val="21"/>
        </w:rPr>
        <w:t>12月31日までに購入した、</w:t>
      </w:r>
      <w:r w:rsidR="009F5AA6">
        <w:rPr>
          <w:rFonts w:asciiTheme="minorEastAsia" w:hAnsiTheme="minorEastAsia" w:hint="eastAsia"/>
          <w:bCs/>
          <w:szCs w:val="21"/>
        </w:rPr>
        <w:t>感染防止対策に要する衛生用品及び備品の購入費用</w:t>
      </w:r>
      <w:r w:rsidR="002F2D55" w:rsidRPr="00F134A8">
        <w:rPr>
          <w:rFonts w:asciiTheme="minorEastAsia" w:hAnsiTheme="minorEastAsia" w:hint="eastAsia"/>
          <w:bCs/>
          <w:szCs w:val="21"/>
        </w:rPr>
        <w:t>について</w:t>
      </w:r>
      <w:r w:rsidR="00A25AEE">
        <w:rPr>
          <w:rFonts w:asciiTheme="minorEastAsia" w:hAnsiTheme="minorEastAsia" w:hint="eastAsia"/>
          <w:bCs/>
          <w:szCs w:val="21"/>
        </w:rPr>
        <w:t>、</w:t>
      </w:r>
      <w:r w:rsidR="00A57684">
        <w:rPr>
          <w:rFonts w:asciiTheme="minorEastAsia" w:hAnsiTheme="minorEastAsia" w:hint="eastAsia"/>
          <w:bCs/>
          <w:szCs w:val="21"/>
        </w:rPr>
        <w:t>支援</w:t>
      </w:r>
      <w:r w:rsidR="008F4D48" w:rsidRPr="00F134A8">
        <w:rPr>
          <w:rFonts w:asciiTheme="minorEastAsia" w:hAnsiTheme="minorEastAsia" w:hint="eastAsia"/>
          <w:szCs w:val="21"/>
        </w:rPr>
        <w:t>することと</w:t>
      </w:r>
      <w:r w:rsidR="00A57684">
        <w:rPr>
          <w:rFonts w:asciiTheme="minorEastAsia" w:hAnsiTheme="minorEastAsia" w:hint="eastAsia"/>
          <w:szCs w:val="21"/>
        </w:rPr>
        <w:t>いたし</w:t>
      </w:r>
      <w:r w:rsidR="008F4D48" w:rsidRPr="00F134A8">
        <w:rPr>
          <w:rFonts w:asciiTheme="minorEastAsia" w:hAnsiTheme="minorEastAsia" w:hint="eastAsia"/>
          <w:szCs w:val="21"/>
        </w:rPr>
        <w:t>ました。</w:t>
      </w:r>
    </w:p>
    <w:p w:rsidR="00586969" w:rsidRDefault="000378CC" w:rsidP="006E5CCA">
      <w:pPr>
        <w:ind w:firstLineChars="100" w:firstLine="202"/>
        <w:jc w:val="left"/>
        <w:rPr>
          <w:rFonts w:asciiTheme="minorEastAsia" w:hAnsiTheme="minorEastAsia"/>
          <w:szCs w:val="21"/>
        </w:rPr>
      </w:pPr>
      <w:r>
        <w:rPr>
          <w:rFonts w:asciiTheme="minorEastAsia" w:hAnsiTheme="minorEastAsia" w:hint="eastAsia"/>
          <w:szCs w:val="21"/>
        </w:rPr>
        <w:t>なお、</w:t>
      </w:r>
      <w:r w:rsidR="00586969" w:rsidRPr="00584F2F">
        <w:rPr>
          <w:rFonts w:asciiTheme="minorEastAsia" w:hAnsiTheme="minorEastAsia" w:hint="eastAsia"/>
          <w:szCs w:val="21"/>
        </w:rPr>
        <w:t>詳細については、下記大阪府ホームページ</w:t>
      </w:r>
      <w:r w:rsidR="006E5CCA">
        <w:rPr>
          <w:rFonts w:asciiTheme="minorEastAsia" w:hAnsiTheme="minorEastAsia" w:hint="eastAsia"/>
          <w:szCs w:val="21"/>
        </w:rPr>
        <w:t>をご確認ください。</w:t>
      </w:r>
    </w:p>
    <w:p w:rsidR="002865D2" w:rsidRPr="00A22048" w:rsidRDefault="002865D2">
      <w:pPr>
        <w:rPr>
          <w:rFonts w:asciiTheme="minorEastAsia" w:hAnsiTheme="minorEastAsia"/>
          <w:szCs w:val="21"/>
        </w:rPr>
      </w:pPr>
    </w:p>
    <w:p w:rsidR="001F3D5F" w:rsidRDefault="001F3D5F" w:rsidP="001F3D5F">
      <w:pPr>
        <w:pStyle w:val="af"/>
      </w:pPr>
      <w:r>
        <w:rPr>
          <w:rFonts w:hint="eastAsia"/>
        </w:rPr>
        <w:t>記</w:t>
      </w:r>
    </w:p>
    <w:p w:rsidR="00A22048" w:rsidRDefault="00A22048" w:rsidP="000C13B9">
      <w:pPr>
        <w:pStyle w:val="af3"/>
        <w:numPr>
          <w:ilvl w:val="0"/>
          <w:numId w:val="5"/>
        </w:numPr>
        <w:ind w:leftChars="100" w:left="622"/>
        <w:jc w:val="left"/>
      </w:pPr>
      <w:r>
        <w:rPr>
          <w:rFonts w:hint="eastAsia"/>
        </w:rPr>
        <w:t>申請期間</w:t>
      </w:r>
    </w:p>
    <w:p w:rsidR="00A22048" w:rsidRDefault="00A22048" w:rsidP="000C13B9">
      <w:pPr>
        <w:ind w:leftChars="100" w:left="202"/>
        <w:jc w:val="left"/>
      </w:pPr>
      <w:r>
        <w:rPr>
          <w:rFonts w:hint="eastAsia"/>
        </w:rPr>
        <w:t xml:space="preserve">　　　令和4年1月4日（火曜日）から令和4年2月28日（月曜日）まで【必着】</w:t>
      </w:r>
    </w:p>
    <w:p w:rsidR="00A22048" w:rsidRDefault="00A22048" w:rsidP="000C13B9">
      <w:pPr>
        <w:ind w:leftChars="100" w:left="202"/>
        <w:jc w:val="left"/>
      </w:pPr>
    </w:p>
    <w:p w:rsidR="00A641B2" w:rsidRDefault="00A22048" w:rsidP="002D1879">
      <w:pPr>
        <w:pStyle w:val="af3"/>
        <w:numPr>
          <w:ilvl w:val="0"/>
          <w:numId w:val="5"/>
        </w:numPr>
        <w:ind w:leftChars="100" w:left="622"/>
        <w:jc w:val="left"/>
      </w:pPr>
      <w:r>
        <w:rPr>
          <w:rFonts w:hint="eastAsia"/>
        </w:rPr>
        <w:t>対象経費</w:t>
      </w:r>
    </w:p>
    <w:p w:rsidR="00A22048" w:rsidRDefault="00A22048" w:rsidP="00A641B2">
      <w:pPr>
        <w:pStyle w:val="af3"/>
        <w:ind w:leftChars="0" w:left="622" w:firstLineChars="100" w:firstLine="202"/>
        <w:jc w:val="left"/>
      </w:pPr>
      <w:r>
        <w:rPr>
          <w:rFonts w:hint="eastAsia"/>
        </w:rPr>
        <w:t>令和3年10月1日から令和3年12月31日までに購入した、衛生用品（マスク、手袋、消毒液等）及び備品（パーテーション、パルスオキシメーターのみ）</w:t>
      </w:r>
    </w:p>
    <w:p w:rsidR="00A22048" w:rsidRDefault="00A22048" w:rsidP="000C13B9">
      <w:pPr>
        <w:ind w:leftChars="100" w:left="202"/>
        <w:jc w:val="left"/>
      </w:pPr>
    </w:p>
    <w:p w:rsidR="007A5F6A" w:rsidRDefault="00A22048" w:rsidP="00423A50">
      <w:pPr>
        <w:pStyle w:val="af3"/>
        <w:numPr>
          <w:ilvl w:val="0"/>
          <w:numId w:val="5"/>
        </w:numPr>
        <w:ind w:leftChars="100" w:left="622"/>
        <w:jc w:val="left"/>
      </w:pPr>
      <w:r>
        <w:rPr>
          <w:rFonts w:hint="eastAsia"/>
        </w:rPr>
        <w:t>補助上限額</w:t>
      </w:r>
    </w:p>
    <w:p w:rsidR="00A22048" w:rsidRDefault="00A22048" w:rsidP="007A5F6A">
      <w:pPr>
        <w:pStyle w:val="af3"/>
        <w:ind w:leftChars="0" w:left="622" w:firstLineChars="100" w:firstLine="202"/>
        <w:jc w:val="left"/>
      </w:pPr>
      <w:r>
        <w:rPr>
          <w:rFonts w:hint="eastAsia"/>
        </w:rPr>
        <w:t>サービス種別ごとに補助上限額が異なります</w:t>
      </w:r>
      <w:r w:rsidR="006E5CCA">
        <w:rPr>
          <w:rFonts w:hint="eastAsia"/>
        </w:rPr>
        <w:t>。詳細は下記ホームページをご覧ください。</w:t>
      </w:r>
    </w:p>
    <w:p w:rsidR="00A22048" w:rsidRDefault="00A22048" w:rsidP="000C13B9">
      <w:pPr>
        <w:ind w:leftChars="100" w:left="202"/>
        <w:jc w:val="left"/>
      </w:pPr>
    </w:p>
    <w:p w:rsidR="002E7F4D" w:rsidRDefault="00E63083" w:rsidP="002E7F4D">
      <w:pPr>
        <w:pStyle w:val="af3"/>
        <w:numPr>
          <w:ilvl w:val="0"/>
          <w:numId w:val="5"/>
        </w:numPr>
        <w:ind w:leftChars="100" w:left="622"/>
        <w:jc w:val="left"/>
        <w:rPr>
          <w:rFonts w:asciiTheme="minorEastAsia" w:hAnsiTheme="minorEastAsia"/>
          <w:szCs w:val="21"/>
        </w:rPr>
      </w:pPr>
      <w:r w:rsidRPr="000C13B9">
        <w:rPr>
          <w:rFonts w:asciiTheme="minorEastAsia" w:hAnsiTheme="minorEastAsia" w:hint="eastAsia"/>
          <w:szCs w:val="21"/>
        </w:rPr>
        <w:t>申請方法</w:t>
      </w:r>
    </w:p>
    <w:p w:rsidR="002E7F4D" w:rsidRDefault="000C13B9" w:rsidP="002E7F4D">
      <w:pPr>
        <w:pStyle w:val="af3"/>
        <w:numPr>
          <w:ilvl w:val="0"/>
          <w:numId w:val="10"/>
        </w:numPr>
        <w:ind w:leftChars="0" w:left="567"/>
        <w:jc w:val="left"/>
        <w:rPr>
          <w:rFonts w:asciiTheme="minorEastAsia" w:hAnsiTheme="minorEastAsia"/>
          <w:szCs w:val="21"/>
        </w:rPr>
      </w:pPr>
      <w:r w:rsidRPr="006E5CCA">
        <w:rPr>
          <w:rFonts w:asciiTheme="minorEastAsia" w:hAnsiTheme="minorEastAsia" w:hint="eastAsia"/>
          <w:szCs w:val="21"/>
          <w:u w:val="single"/>
        </w:rPr>
        <w:t>通常の介護報酬請求を</w:t>
      </w:r>
      <w:r w:rsidR="001B373F" w:rsidRPr="006E5CCA">
        <w:rPr>
          <w:rFonts w:asciiTheme="minorEastAsia" w:hAnsiTheme="minorEastAsia" w:hint="eastAsia"/>
          <w:szCs w:val="21"/>
          <w:u w:val="single"/>
        </w:rPr>
        <w:t>大阪府国民健康保険団体連合会へ電子請求にて行っている事業所・施設</w:t>
      </w:r>
      <w:r w:rsidR="001B373F" w:rsidRPr="006252B9">
        <w:rPr>
          <w:rFonts w:asciiTheme="minorEastAsia" w:hAnsiTheme="minorEastAsia" w:hint="eastAsia"/>
          <w:szCs w:val="21"/>
        </w:rPr>
        <w:t>は、</w:t>
      </w:r>
      <w:r w:rsidR="001B373F" w:rsidRPr="002E7F4D">
        <w:rPr>
          <w:rFonts w:asciiTheme="minorEastAsia" w:hAnsiTheme="minorEastAsia" w:hint="eastAsia"/>
          <w:szCs w:val="21"/>
        </w:rPr>
        <w:t>国保連合会の電子請求受付システムより（国保連合会に登録されている口座が債権譲渡されている場合を除く）</w:t>
      </w:r>
      <w:r w:rsidR="00FF7F0D">
        <w:rPr>
          <w:rFonts w:asciiTheme="minorEastAsia" w:hAnsiTheme="minorEastAsia" w:hint="eastAsia"/>
          <w:szCs w:val="21"/>
        </w:rPr>
        <w:t>電子申請をお願いいたします。</w:t>
      </w:r>
    </w:p>
    <w:p w:rsidR="002E7F4D" w:rsidRDefault="001B373F" w:rsidP="002E7F4D">
      <w:pPr>
        <w:pStyle w:val="af3"/>
        <w:numPr>
          <w:ilvl w:val="0"/>
          <w:numId w:val="10"/>
        </w:numPr>
        <w:ind w:leftChars="0" w:left="567"/>
        <w:jc w:val="left"/>
        <w:rPr>
          <w:rFonts w:asciiTheme="minorEastAsia" w:hAnsiTheme="minorEastAsia"/>
          <w:szCs w:val="21"/>
        </w:rPr>
      </w:pPr>
      <w:r w:rsidRPr="006E5CCA">
        <w:rPr>
          <w:rFonts w:asciiTheme="minorEastAsia" w:hAnsiTheme="minorEastAsia" w:hint="eastAsia"/>
          <w:szCs w:val="21"/>
          <w:u w:val="single"/>
        </w:rPr>
        <w:t>通常の介護報酬</w:t>
      </w:r>
      <w:bookmarkStart w:id="0" w:name="_GoBack"/>
      <w:bookmarkEnd w:id="0"/>
      <w:r w:rsidRPr="006E5CCA">
        <w:rPr>
          <w:rFonts w:asciiTheme="minorEastAsia" w:hAnsiTheme="minorEastAsia" w:hint="eastAsia"/>
          <w:szCs w:val="21"/>
          <w:u w:val="single"/>
        </w:rPr>
        <w:t>請求を紙</w:t>
      </w:r>
      <w:r w:rsidR="000C13B9" w:rsidRPr="006E5CCA">
        <w:rPr>
          <w:rFonts w:asciiTheme="minorEastAsia" w:hAnsiTheme="minorEastAsia" w:hint="eastAsia"/>
          <w:szCs w:val="21"/>
          <w:u w:val="single"/>
        </w:rPr>
        <w:t>・CD</w:t>
      </w:r>
      <w:r w:rsidRPr="006E5CCA">
        <w:rPr>
          <w:rFonts w:asciiTheme="minorEastAsia" w:hAnsiTheme="minorEastAsia" w:hint="eastAsia"/>
          <w:szCs w:val="21"/>
          <w:u w:val="single"/>
        </w:rPr>
        <w:t>等で行っている事業所・施設</w:t>
      </w:r>
      <w:r w:rsidRPr="002E7F4D">
        <w:rPr>
          <w:rFonts w:asciiTheme="minorEastAsia" w:hAnsiTheme="minorEastAsia" w:hint="eastAsia"/>
          <w:szCs w:val="21"/>
        </w:rPr>
        <w:t>は、大阪府へ紙申請をお願いいたします。</w:t>
      </w:r>
    </w:p>
    <w:p w:rsidR="00E63083" w:rsidRDefault="00E63083" w:rsidP="002E7F4D">
      <w:pPr>
        <w:pStyle w:val="af3"/>
        <w:ind w:leftChars="0" w:left="567" w:firstLineChars="100" w:firstLine="202"/>
        <w:jc w:val="left"/>
        <w:rPr>
          <w:rFonts w:asciiTheme="minorEastAsia" w:hAnsiTheme="minorEastAsia"/>
          <w:szCs w:val="21"/>
        </w:rPr>
      </w:pPr>
      <w:r>
        <w:rPr>
          <w:rFonts w:asciiTheme="minorEastAsia" w:hAnsiTheme="minorEastAsia" w:hint="eastAsia"/>
          <w:szCs w:val="21"/>
        </w:rPr>
        <w:t>なお、申請先は、大阪府</w:t>
      </w:r>
      <w:r w:rsidR="006E5CCA">
        <w:rPr>
          <w:rFonts w:asciiTheme="minorEastAsia" w:hAnsiTheme="minorEastAsia" w:hint="eastAsia"/>
          <w:szCs w:val="21"/>
        </w:rPr>
        <w:t>内</w:t>
      </w:r>
      <w:r>
        <w:rPr>
          <w:rFonts w:asciiTheme="minorEastAsia" w:hAnsiTheme="minorEastAsia" w:hint="eastAsia"/>
          <w:szCs w:val="21"/>
        </w:rPr>
        <w:t>に所在する事業所・施設におきましては、全て国保連合会又は大阪府への申請となります。（各市町村での受付は行っておりません。）</w:t>
      </w:r>
    </w:p>
    <w:p w:rsidR="00E92E72" w:rsidRDefault="00E92E72" w:rsidP="002E7F4D">
      <w:pPr>
        <w:pStyle w:val="af3"/>
        <w:ind w:leftChars="0" w:left="567" w:firstLineChars="100" w:firstLine="202"/>
        <w:jc w:val="left"/>
        <w:rPr>
          <w:rFonts w:asciiTheme="minorEastAsia" w:hAnsiTheme="minorEastAsia"/>
          <w:szCs w:val="21"/>
        </w:rPr>
      </w:pPr>
    </w:p>
    <w:p w:rsidR="00E63083" w:rsidRPr="00CC56E5" w:rsidRDefault="00E63083" w:rsidP="00CC56E5">
      <w:pPr>
        <w:pStyle w:val="af3"/>
        <w:numPr>
          <w:ilvl w:val="0"/>
          <w:numId w:val="5"/>
        </w:numPr>
        <w:ind w:leftChars="0"/>
        <w:rPr>
          <w:rFonts w:asciiTheme="minorEastAsia" w:hAnsiTheme="minorEastAsia"/>
          <w:szCs w:val="21"/>
        </w:rPr>
      </w:pPr>
      <w:r w:rsidRPr="00CC56E5">
        <w:rPr>
          <w:rFonts w:asciiTheme="minorEastAsia" w:hAnsiTheme="minorEastAsia" w:hint="eastAsia"/>
          <w:szCs w:val="21"/>
        </w:rPr>
        <w:lastRenderedPageBreak/>
        <w:t>備考</w:t>
      </w:r>
    </w:p>
    <w:p w:rsidR="00732265" w:rsidRDefault="00A22048" w:rsidP="00732265">
      <w:pPr>
        <w:ind w:firstLineChars="300" w:firstLine="605"/>
        <w:jc w:val="left"/>
        <w:rPr>
          <w:rFonts w:asciiTheme="minorEastAsia" w:hAnsiTheme="minorEastAsia"/>
          <w:szCs w:val="21"/>
        </w:rPr>
      </w:pPr>
      <w:r>
        <w:rPr>
          <w:rFonts w:asciiTheme="minorEastAsia" w:hAnsiTheme="minorEastAsia" w:hint="eastAsia"/>
          <w:szCs w:val="21"/>
        </w:rPr>
        <w:t>医療系の介護サービスを行う医療機関等（病院、診療所、薬局、</w:t>
      </w:r>
      <w:r w:rsidR="00495BB2">
        <w:rPr>
          <w:rFonts w:asciiTheme="minorEastAsia" w:hAnsiTheme="minorEastAsia" w:hint="eastAsia"/>
          <w:szCs w:val="21"/>
        </w:rPr>
        <w:t>訪問看護事業所等</w:t>
      </w:r>
      <w:r>
        <w:rPr>
          <w:rFonts w:asciiTheme="minorEastAsia" w:hAnsiTheme="minorEastAsia" w:hint="eastAsia"/>
          <w:szCs w:val="21"/>
        </w:rPr>
        <w:t>）</w:t>
      </w:r>
      <w:r w:rsidR="00495BB2">
        <w:rPr>
          <w:rFonts w:asciiTheme="minorEastAsia" w:hAnsiTheme="minorEastAsia" w:hint="eastAsia"/>
          <w:szCs w:val="21"/>
        </w:rPr>
        <w:t>が、医療の補</w:t>
      </w:r>
    </w:p>
    <w:p w:rsidR="00732265" w:rsidRDefault="00495BB2" w:rsidP="00732265">
      <w:pPr>
        <w:ind w:firstLineChars="200" w:firstLine="403"/>
        <w:jc w:val="left"/>
        <w:rPr>
          <w:rFonts w:asciiTheme="minorEastAsia" w:hAnsiTheme="minorEastAsia"/>
          <w:szCs w:val="21"/>
        </w:rPr>
      </w:pPr>
      <w:r>
        <w:rPr>
          <w:rFonts w:asciiTheme="minorEastAsia" w:hAnsiTheme="minorEastAsia" w:hint="eastAsia"/>
          <w:szCs w:val="21"/>
        </w:rPr>
        <w:t>助金（令和3年度新型コロナウイルス感染症拡大防止継続支援補助金）を受給される場合は、当補助</w:t>
      </w:r>
    </w:p>
    <w:p w:rsidR="00A22048" w:rsidRDefault="00495BB2" w:rsidP="00732265">
      <w:pPr>
        <w:ind w:firstLineChars="200" w:firstLine="403"/>
        <w:jc w:val="left"/>
        <w:rPr>
          <w:rFonts w:asciiTheme="minorEastAsia" w:hAnsiTheme="minorEastAsia"/>
          <w:szCs w:val="21"/>
        </w:rPr>
      </w:pPr>
      <w:r>
        <w:rPr>
          <w:rFonts w:asciiTheme="minorEastAsia" w:hAnsiTheme="minorEastAsia" w:hint="eastAsia"/>
          <w:szCs w:val="21"/>
        </w:rPr>
        <w:t>金は申請できませんのでご注意ください。</w:t>
      </w:r>
    </w:p>
    <w:p w:rsidR="00E63083" w:rsidRDefault="00E63083" w:rsidP="00E63083">
      <w:pPr>
        <w:rPr>
          <w:rFonts w:asciiTheme="minorEastAsia" w:hAnsiTheme="minorEastAsia"/>
          <w:szCs w:val="21"/>
        </w:rPr>
      </w:pPr>
      <w:r>
        <w:rPr>
          <w:rFonts w:asciiTheme="minorEastAsia" w:hAnsiTheme="minorEastAsia" w:hint="eastAsia"/>
          <w:szCs w:val="21"/>
        </w:rPr>
        <w:t xml:space="preserve">　</w:t>
      </w:r>
    </w:p>
    <w:p w:rsidR="00E63083" w:rsidRPr="00CC56E5" w:rsidRDefault="00E63083" w:rsidP="00CC56E5">
      <w:pPr>
        <w:pStyle w:val="af3"/>
        <w:numPr>
          <w:ilvl w:val="0"/>
          <w:numId w:val="5"/>
        </w:numPr>
        <w:ind w:leftChars="0"/>
        <w:rPr>
          <w:rFonts w:asciiTheme="minorEastAsia" w:hAnsiTheme="minorEastAsia"/>
          <w:szCs w:val="21"/>
        </w:rPr>
      </w:pPr>
      <w:r w:rsidRPr="00CC56E5">
        <w:rPr>
          <w:rFonts w:asciiTheme="minorEastAsia" w:hAnsiTheme="minorEastAsia" w:hint="eastAsia"/>
          <w:szCs w:val="21"/>
        </w:rPr>
        <w:t>大阪府ホームページ</w:t>
      </w:r>
      <w:r w:rsidR="00A6442D">
        <w:rPr>
          <w:rFonts w:asciiTheme="minorEastAsia" w:hAnsiTheme="minorEastAsia" w:hint="eastAsia"/>
          <w:szCs w:val="21"/>
        </w:rPr>
        <w:t>（令和4年1月4日（火曜日）更新予定）</w:t>
      </w:r>
    </w:p>
    <w:p w:rsidR="00E63083" w:rsidRDefault="00E63083" w:rsidP="00E63083">
      <w:pPr>
        <w:rPr>
          <w:rFonts w:asciiTheme="minorEastAsia" w:hAnsiTheme="minorEastAsia"/>
          <w:szCs w:val="21"/>
        </w:rPr>
      </w:pPr>
      <w:r>
        <w:rPr>
          <w:rFonts w:asciiTheme="minorEastAsia" w:hAnsiTheme="minorEastAsia" w:hint="eastAsia"/>
          <w:szCs w:val="21"/>
        </w:rPr>
        <w:t xml:space="preserve">　　　</w:t>
      </w:r>
      <w:hyperlink r:id="rId8" w:history="1">
        <w:r w:rsidRPr="0005313F">
          <w:rPr>
            <w:rStyle w:val="a5"/>
            <w:rFonts w:asciiTheme="minorEastAsia" w:hAnsiTheme="minorEastAsia"/>
            <w:szCs w:val="21"/>
          </w:rPr>
          <w:t>https://www.pref.osaka.lg.jp/koreishisetsu/kansenboshi-kaigo/index.html</w:t>
        </w:r>
      </w:hyperlink>
    </w:p>
    <w:p w:rsidR="00E63083" w:rsidRDefault="00E63083" w:rsidP="00E63083">
      <w:pPr>
        <w:rPr>
          <w:rFonts w:asciiTheme="minorEastAsia" w:hAnsiTheme="minorEastAsia"/>
          <w:szCs w:val="21"/>
        </w:rPr>
      </w:pPr>
    </w:p>
    <w:p w:rsidR="0072182A" w:rsidRDefault="0072182A" w:rsidP="0072182A">
      <w:pPr>
        <w:rPr>
          <w:rFonts w:asciiTheme="minorEastAsia" w:hAnsiTheme="minorEastAsia"/>
          <w:szCs w:val="21"/>
        </w:rPr>
      </w:pPr>
    </w:p>
    <w:tbl>
      <w:tblPr>
        <w:tblStyle w:val="af4"/>
        <w:tblW w:w="0" w:type="auto"/>
        <w:tblInd w:w="4673" w:type="dxa"/>
        <w:tblLook w:val="04A0" w:firstRow="1" w:lastRow="0" w:firstColumn="1" w:lastColumn="0" w:noHBand="0" w:noVBand="1"/>
      </w:tblPr>
      <w:tblGrid>
        <w:gridCol w:w="4387"/>
      </w:tblGrid>
      <w:tr w:rsidR="0072182A" w:rsidTr="0072182A">
        <w:tc>
          <w:tcPr>
            <w:tcW w:w="4387" w:type="dxa"/>
          </w:tcPr>
          <w:p w:rsidR="0072182A" w:rsidRPr="001F3D5F" w:rsidRDefault="0072182A" w:rsidP="0072182A">
            <w:r>
              <w:rPr>
                <w:rFonts w:asciiTheme="minorEastAsia" w:hAnsiTheme="minorEastAsia" w:hint="eastAsia"/>
                <w:szCs w:val="21"/>
              </w:rPr>
              <w:t>【</w:t>
            </w:r>
            <w:r w:rsidRPr="001B373F">
              <w:rPr>
                <w:rFonts w:asciiTheme="minorEastAsia" w:hAnsiTheme="minorEastAsia" w:hint="eastAsia"/>
                <w:szCs w:val="21"/>
              </w:rPr>
              <w:t>お問い合わせ先</w:t>
            </w:r>
            <w:r>
              <w:rPr>
                <w:rFonts w:asciiTheme="minorEastAsia" w:hAnsiTheme="minorEastAsia" w:hint="eastAsia"/>
                <w:szCs w:val="21"/>
              </w:rPr>
              <w:t>】</w:t>
            </w:r>
          </w:p>
          <w:p w:rsidR="0072182A" w:rsidRPr="0072182A" w:rsidRDefault="0072182A" w:rsidP="0072182A">
            <w:pPr>
              <w:rPr>
                <w:rFonts w:asciiTheme="minorEastAsia" w:hAnsiTheme="minorEastAsia"/>
                <w:szCs w:val="21"/>
              </w:rPr>
            </w:pPr>
            <w:r w:rsidRPr="0072182A">
              <w:rPr>
                <w:rFonts w:asciiTheme="minorEastAsia" w:hAnsiTheme="minorEastAsia" w:hint="eastAsia"/>
                <w:szCs w:val="21"/>
              </w:rPr>
              <w:t>大阪府　福祉部　高齢介護室　介護事業者課</w:t>
            </w:r>
          </w:p>
          <w:p w:rsidR="0072182A" w:rsidRPr="0072182A" w:rsidRDefault="0072182A" w:rsidP="0072182A">
            <w:pPr>
              <w:rPr>
                <w:color w:val="FF0000"/>
              </w:rPr>
            </w:pPr>
            <w:r w:rsidRPr="00A22048">
              <w:rPr>
                <w:rFonts w:hint="eastAsia"/>
              </w:rPr>
              <w:t>感染防止対策支援事業補助金担当</w:t>
            </w:r>
          </w:p>
          <w:p w:rsidR="0072182A" w:rsidRDefault="0072182A" w:rsidP="0072182A">
            <w:pPr>
              <w:rPr>
                <w:rFonts w:asciiTheme="minorEastAsia" w:hAnsiTheme="minorEastAsia"/>
                <w:szCs w:val="21"/>
              </w:rPr>
            </w:pPr>
            <w:r w:rsidRPr="001F3D5F">
              <w:rPr>
                <w:rFonts w:asciiTheme="minorEastAsia" w:hAnsiTheme="minorEastAsia" w:hint="eastAsia"/>
                <w:szCs w:val="21"/>
              </w:rPr>
              <w:t>電話番号：</w:t>
            </w:r>
            <w:r>
              <w:rPr>
                <w:rFonts w:asciiTheme="minorEastAsia" w:hAnsiTheme="minorEastAsia" w:hint="eastAsia"/>
                <w:szCs w:val="21"/>
              </w:rPr>
              <w:t>０６－４３９７－３５８４</w:t>
            </w:r>
          </w:p>
          <w:p w:rsidR="0072182A" w:rsidRDefault="0072182A" w:rsidP="0072182A">
            <w:pPr>
              <w:rPr>
                <w:rFonts w:asciiTheme="minorEastAsia" w:hAnsiTheme="minorEastAsia"/>
                <w:szCs w:val="21"/>
              </w:rPr>
            </w:pPr>
            <w:r>
              <w:rPr>
                <w:rFonts w:asciiTheme="minorEastAsia" w:hAnsiTheme="minorEastAsia" w:hint="eastAsia"/>
                <w:szCs w:val="21"/>
              </w:rPr>
              <w:t>（令和4年1月4日（火曜日）より開設）</w:t>
            </w:r>
          </w:p>
        </w:tc>
      </w:tr>
    </w:tbl>
    <w:p w:rsidR="0072182A" w:rsidRDefault="0072182A" w:rsidP="0072182A">
      <w:pPr>
        <w:rPr>
          <w:rFonts w:asciiTheme="minorEastAsia" w:hAnsiTheme="minorEastAsia"/>
          <w:szCs w:val="21"/>
        </w:rPr>
      </w:pPr>
    </w:p>
    <w:p w:rsidR="0072182A" w:rsidRDefault="0072182A" w:rsidP="001B373F">
      <w:pPr>
        <w:ind w:firstLineChars="200" w:firstLine="403"/>
        <w:rPr>
          <w:rFonts w:asciiTheme="minorEastAsia" w:hAnsiTheme="minorEastAsia"/>
          <w:szCs w:val="21"/>
        </w:rPr>
      </w:pPr>
    </w:p>
    <w:sectPr w:rsidR="0072182A" w:rsidSect="000C13B9">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0A" w:rsidRDefault="00C6790A" w:rsidP="00C6790A">
      <w:r>
        <w:separator/>
      </w:r>
    </w:p>
  </w:endnote>
  <w:endnote w:type="continuationSeparator" w:id="0">
    <w:p w:rsidR="00C6790A" w:rsidRDefault="00C6790A" w:rsidP="00C6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90" w:rsidRDefault="00AF4C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90" w:rsidRDefault="00AF4C9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90" w:rsidRDefault="00AF4C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0A" w:rsidRDefault="00C6790A" w:rsidP="00C6790A">
      <w:r>
        <w:separator/>
      </w:r>
    </w:p>
  </w:footnote>
  <w:footnote w:type="continuationSeparator" w:id="0">
    <w:p w:rsidR="00C6790A" w:rsidRDefault="00C6790A" w:rsidP="00C6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90" w:rsidRDefault="00AF4C9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90" w:rsidRDefault="00AF4C9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90" w:rsidRDefault="00AF4C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DD2"/>
    <w:multiLevelType w:val="hybridMultilevel"/>
    <w:tmpl w:val="9918D8A0"/>
    <w:lvl w:ilvl="0" w:tplc="542800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45D18"/>
    <w:multiLevelType w:val="hybridMultilevel"/>
    <w:tmpl w:val="4AAC3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1E9E"/>
    <w:multiLevelType w:val="hybridMultilevel"/>
    <w:tmpl w:val="86004404"/>
    <w:lvl w:ilvl="0" w:tplc="0409000F">
      <w:start w:val="1"/>
      <w:numFmt w:val="decimal"/>
      <w:lvlText w:val="%1."/>
      <w:lvlJc w:val="left"/>
      <w:pPr>
        <w:ind w:left="420" w:hanging="420"/>
      </w:pPr>
    </w:lvl>
    <w:lvl w:ilvl="1" w:tplc="5C8249D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17236"/>
    <w:multiLevelType w:val="hybridMultilevel"/>
    <w:tmpl w:val="B6BAA8EE"/>
    <w:lvl w:ilvl="0" w:tplc="2FD44B8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967136F"/>
    <w:multiLevelType w:val="hybridMultilevel"/>
    <w:tmpl w:val="59B83EA8"/>
    <w:lvl w:ilvl="0" w:tplc="D1B81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15F90"/>
    <w:multiLevelType w:val="hybridMultilevel"/>
    <w:tmpl w:val="FD24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8745A1"/>
    <w:multiLevelType w:val="hybridMultilevel"/>
    <w:tmpl w:val="E224299E"/>
    <w:lvl w:ilvl="0" w:tplc="7C9005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C6264C"/>
    <w:multiLevelType w:val="hybridMultilevel"/>
    <w:tmpl w:val="E4A63250"/>
    <w:lvl w:ilvl="0" w:tplc="7C90058E">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790155F"/>
    <w:multiLevelType w:val="hybridMultilevel"/>
    <w:tmpl w:val="472CC6AC"/>
    <w:lvl w:ilvl="0" w:tplc="7C90058E">
      <w:start w:val="1"/>
      <w:numFmt w:val="decimal"/>
      <w:lvlText w:val="（%1）"/>
      <w:lvlJc w:val="left"/>
      <w:pPr>
        <w:ind w:left="1042" w:hanging="420"/>
      </w:pPr>
      <w:rPr>
        <w:rFonts w:hint="eastAsia"/>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num w:numId="1">
    <w:abstractNumId w:val="5"/>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1C"/>
    <w:rsid w:val="00013969"/>
    <w:rsid w:val="000378CC"/>
    <w:rsid w:val="000C13B9"/>
    <w:rsid w:val="00116ABE"/>
    <w:rsid w:val="00117BCA"/>
    <w:rsid w:val="001457EB"/>
    <w:rsid w:val="00171AF1"/>
    <w:rsid w:val="001B373F"/>
    <w:rsid w:val="001F3D5F"/>
    <w:rsid w:val="00247F22"/>
    <w:rsid w:val="002865D2"/>
    <w:rsid w:val="002E43AC"/>
    <w:rsid w:val="002E7F4D"/>
    <w:rsid w:val="002F2D55"/>
    <w:rsid w:val="002F6564"/>
    <w:rsid w:val="00323F63"/>
    <w:rsid w:val="00332416"/>
    <w:rsid w:val="0038564D"/>
    <w:rsid w:val="003D1F32"/>
    <w:rsid w:val="003F2906"/>
    <w:rsid w:val="0041441C"/>
    <w:rsid w:val="00452EDA"/>
    <w:rsid w:val="00495BB2"/>
    <w:rsid w:val="00584F2F"/>
    <w:rsid w:val="00586969"/>
    <w:rsid w:val="005A5E5E"/>
    <w:rsid w:val="006252B9"/>
    <w:rsid w:val="00637E6D"/>
    <w:rsid w:val="0069449D"/>
    <w:rsid w:val="006E5CCA"/>
    <w:rsid w:val="0072182A"/>
    <w:rsid w:val="00732265"/>
    <w:rsid w:val="007A58DD"/>
    <w:rsid w:val="007A5F6A"/>
    <w:rsid w:val="008800F4"/>
    <w:rsid w:val="0088079D"/>
    <w:rsid w:val="00886949"/>
    <w:rsid w:val="008A0DE0"/>
    <w:rsid w:val="008F4D48"/>
    <w:rsid w:val="009C7B7B"/>
    <w:rsid w:val="009D2B2A"/>
    <w:rsid w:val="009F5AA6"/>
    <w:rsid w:val="00A22048"/>
    <w:rsid w:val="00A25AEE"/>
    <w:rsid w:val="00A57684"/>
    <w:rsid w:val="00A641B2"/>
    <w:rsid w:val="00A6442D"/>
    <w:rsid w:val="00AC6A54"/>
    <w:rsid w:val="00AF4C90"/>
    <w:rsid w:val="00B20548"/>
    <w:rsid w:val="00B55901"/>
    <w:rsid w:val="00BD0B42"/>
    <w:rsid w:val="00C6790A"/>
    <w:rsid w:val="00CC56E5"/>
    <w:rsid w:val="00CC5ECE"/>
    <w:rsid w:val="00CD0F62"/>
    <w:rsid w:val="00CE0684"/>
    <w:rsid w:val="00D259FE"/>
    <w:rsid w:val="00D41C35"/>
    <w:rsid w:val="00D52A98"/>
    <w:rsid w:val="00D8165C"/>
    <w:rsid w:val="00DA4DE6"/>
    <w:rsid w:val="00DE566C"/>
    <w:rsid w:val="00E46E2A"/>
    <w:rsid w:val="00E62DCE"/>
    <w:rsid w:val="00E63083"/>
    <w:rsid w:val="00E71621"/>
    <w:rsid w:val="00E92E72"/>
    <w:rsid w:val="00EE102C"/>
    <w:rsid w:val="00F00D44"/>
    <w:rsid w:val="00F04E3B"/>
    <w:rsid w:val="00F134A8"/>
    <w:rsid w:val="00F166D3"/>
    <w:rsid w:val="00F4001D"/>
    <w:rsid w:val="00F43C18"/>
    <w:rsid w:val="00FC4AEF"/>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828C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1F32"/>
  </w:style>
  <w:style w:type="character" w:customStyle="1" w:styleId="a4">
    <w:name w:val="日付 (文字)"/>
    <w:basedOn w:val="a0"/>
    <w:link w:val="a3"/>
    <w:uiPriority w:val="99"/>
    <w:semiHidden/>
    <w:rsid w:val="003D1F32"/>
  </w:style>
  <w:style w:type="character" w:styleId="a5">
    <w:name w:val="Hyperlink"/>
    <w:basedOn w:val="a0"/>
    <w:uiPriority w:val="99"/>
    <w:unhideWhenUsed/>
    <w:rsid w:val="003D1F32"/>
    <w:rPr>
      <w:color w:val="0563C1" w:themeColor="hyperlink"/>
      <w:u w:val="single"/>
    </w:rPr>
  </w:style>
  <w:style w:type="paragraph" w:styleId="a6">
    <w:name w:val="Plain Text"/>
    <w:basedOn w:val="a"/>
    <w:link w:val="a7"/>
    <w:uiPriority w:val="99"/>
    <w:unhideWhenUsed/>
    <w:rsid w:val="003D1F32"/>
    <w:pPr>
      <w:jc w:val="left"/>
    </w:pPr>
    <w:rPr>
      <w:rFonts w:ascii="Yu Gothic" w:eastAsia="Yu Gothic" w:hAnsi="Courier New" w:cs="Courier New"/>
      <w:sz w:val="22"/>
    </w:rPr>
  </w:style>
  <w:style w:type="character" w:customStyle="1" w:styleId="a7">
    <w:name w:val="書式なし (文字)"/>
    <w:basedOn w:val="a0"/>
    <w:link w:val="a6"/>
    <w:uiPriority w:val="99"/>
    <w:rsid w:val="003D1F32"/>
    <w:rPr>
      <w:rFonts w:ascii="Yu Gothic" w:eastAsia="Yu Gothic" w:hAnsi="Courier New" w:cs="Courier New"/>
      <w:sz w:val="22"/>
    </w:rPr>
  </w:style>
  <w:style w:type="paragraph" w:styleId="a8">
    <w:name w:val="Balloon Text"/>
    <w:basedOn w:val="a"/>
    <w:link w:val="a9"/>
    <w:uiPriority w:val="99"/>
    <w:semiHidden/>
    <w:unhideWhenUsed/>
    <w:rsid w:val="00EE10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02C"/>
    <w:rPr>
      <w:rFonts w:asciiTheme="majorHAnsi" w:eastAsiaTheme="majorEastAsia" w:hAnsiTheme="majorHAnsi" w:cstheme="majorBidi"/>
      <w:sz w:val="18"/>
      <w:szCs w:val="18"/>
    </w:rPr>
  </w:style>
  <w:style w:type="paragraph" w:styleId="aa">
    <w:name w:val="header"/>
    <w:basedOn w:val="a"/>
    <w:link w:val="ab"/>
    <w:uiPriority w:val="99"/>
    <w:unhideWhenUsed/>
    <w:rsid w:val="00C6790A"/>
    <w:pPr>
      <w:tabs>
        <w:tab w:val="center" w:pos="4252"/>
        <w:tab w:val="right" w:pos="8504"/>
      </w:tabs>
      <w:snapToGrid w:val="0"/>
    </w:pPr>
  </w:style>
  <w:style w:type="character" w:customStyle="1" w:styleId="ab">
    <w:name w:val="ヘッダー (文字)"/>
    <w:basedOn w:val="a0"/>
    <w:link w:val="aa"/>
    <w:uiPriority w:val="99"/>
    <w:rsid w:val="00C6790A"/>
  </w:style>
  <w:style w:type="paragraph" w:styleId="ac">
    <w:name w:val="footer"/>
    <w:basedOn w:val="a"/>
    <w:link w:val="ad"/>
    <w:uiPriority w:val="99"/>
    <w:unhideWhenUsed/>
    <w:rsid w:val="00C6790A"/>
    <w:pPr>
      <w:tabs>
        <w:tab w:val="center" w:pos="4252"/>
        <w:tab w:val="right" w:pos="8504"/>
      </w:tabs>
      <w:snapToGrid w:val="0"/>
    </w:pPr>
  </w:style>
  <w:style w:type="character" w:customStyle="1" w:styleId="ad">
    <w:name w:val="フッター (文字)"/>
    <w:basedOn w:val="a0"/>
    <w:link w:val="ac"/>
    <w:uiPriority w:val="99"/>
    <w:rsid w:val="00C6790A"/>
  </w:style>
  <w:style w:type="character" w:styleId="ae">
    <w:name w:val="FollowedHyperlink"/>
    <w:basedOn w:val="a0"/>
    <w:uiPriority w:val="99"/>
    <w:semiHidden/>
    <w:unhideWhenUsed/>
    <w:rsid w:val="0088079D"/>
    <w:rPr>
      <w:color w:val="954F72" w:themeColor="followedHyperlink"/>
      <w:u w:val="single"/>
    </w:rPr>
  </w:style>
  <w:style w:type="paragraph" w:styleId="af">
    <w:name w:val="Note Heading"/>
    <w:basedOn w:val="a"/>
    <w:next w:val="a"/>
    <w:link w:val="af0"/>
    <w:uiPriority w:val="99"/>
    <w:unhideWhenUsed/>
    <w:rsid w:val="001F3D5F"/>
    <w:pPr>
      <w:jc w:val="center"/>
    </w:pPr>
    <w:rPr>
      <w:rFonts w:asciiTheme="minorEastAsia" w:hAnsiTheme="minorEastAsia"/>
      <w:szCs w:val="21"/>
    </w:rPr>
  </w:style>
  <w:style w:type="character" w:customStyle="1" w:styleId="af0">
    <w:name w:val="記 (文字)"/>
    <w:basedOn w:val="a0"/>
    <w:link w:val="af"/>
    <w:uiPriority w:val="99"/>
    <w:rsid w:val="001F3D5F"/>
    <w:rPr>
      <w:rFonts w:asciiTheme="minorEastAsia" w:hAnsiTheme="minorEastAsia"/>
      <w:szCs w:val="21"/>
    </w:rPr>
  </w:style>
  <w:style w:type="paragraph" w:styleId="af1">
    <w:name w:val="Closing"/>
    <w:basedOn w:val="a"/>
    <w:link w:val="af2"/>
    <w:uiPriority w:val="99"/>
    <w:unhideWhenUsed/>
    <w:rsid w:val="001F3D5F"/>
    <w:pPr>
      <w:jc w:val="right"/>
    </w:pPr>
    <w:rPr>
      <w:rFonts w:asciiTheme="minorEastAsia" w:hAnsiTheme="minorEastAsia"/>
      <w:szCs w:val="21"/>
    </w:rPr>
  </w:style>
  <w:style w:type="character" w:customStyle="1" w:styleId="af2">
    <w:name w:val="結語 (文字)"/>
    <w:basedOn w:val="a0"/>
    <w:link w:val="af1"/>
    <w:uiPriority w:val="99"/>
    <w:rsid w:val="001F3D5F"/>
    <w:rPr>
      <w:rFonts w:asciiTheme="minorEastAsia" w:hAnsiTheme="minorEastAsia"/>
      <w:szCs w:val="21"/>
    </w:rPr>
  </w:style>
  <w:style w:type="paragraph" w:styleId="af3">
    <w:name w:val="List Paragraph"/>
    <w:basedOn w:val="a"/>
    <w:uiPriority w:val="34"/>
    <w:qFormat/>
    <w:rsid w:val="001F3D5F"/>
    <w:pPr>
      <w:ind w:leftChars="400" w:left="840"/>
    </w:pPr>
  </w:style>
  <w:style w:type="table" w:styleId="af4">
    <w:name w:val="Table Grid"/>
    <w:basedOn w:val="a1"/>
    <w:uiPriority w:val="39"/>
    <w:rsid w:val="0072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1267">
      <w:bodyDiv w:val="1"/>
      <w:marLeft w:val="0"/>
      <w:marRight w:val="0"/>
      <w:marTop w:val="0"/>
      <w:marBottom w:val="0"/>
      <w:divBdr>
        <w:top w:val="none" w:sz="0" w:space="0" w:color="auto"/>
        <w:left w:val="none" w:sz="0" w:space="0" w:color="auto"/>
        <w:bottom w:val="none" w:sz="0" w:space="0" w:color="auto"/>
        <w:right w:val="none" w:sz="0" w:space="0" w:color="auto"/>
      </w:divBdr>
    </w:div>
    <w:div w:id="510684811">
      <w:bodyDiv w:val="1"/>
      <w:marLeft w:val="0"/>
      <w:marRight w:val="0"/>
      <w:marTop w:val="0"/>
      <w:marBottom w:val="0"/>
      <w:divBdr>
        <w:top w:val="none" w:sz="0" w:space="0" w:color="auto"/>
        <w:left w:val="none" w:sz="0" w:space="0" w:color="auto"/>
        <w:bottom w:val="none" w:sz="0" w:space="0" w:color="auto"/>
        <w:right w:val="none" w:sz="0" w:space="0" w:color="auto"/>
      </w:divBdr>
    </w:div>
    <w:div w:id="1558933969">
      <w:bodyDiv w:val="1"/>
      <w:marLeft w:val="0"/>
      <w:marRight w:val="0"/>
      <w:marTop w:val="0"/>
      <w:marBottom w:val="0"/>
      <w:divBdr>
        <w:top w:val="none" w:sz="0" w:space="0" w:color="auto"/>
        <w:left w:val="none" w:sz="0" w:space="0" w:color="auto"/>
        <w:bottom w:val="none" w:sz="0" w:space="0" w:color="auto"/>
        <w:right w:val="none" w:sz="0" w:space="0" w:color="auto"/>
      </w:divBdr>
    </w:div>
    <w:div w:id="21173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oreishisetsu/kansenboshi-kaigo/index.html" TargetMode="Externa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7152-88BE-4026-A775-61E1D43E3C6E}">
  <ds:schemaRefs>
    <ds:schemaRef ds:uri="http://schemas.openxmlformats.org/officeDocument/2006/bibliography"/>
  </ds:schemaRefs>
</ds:datastoreItem>
</file>