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CD85C" w14:textId="0DA4420F" w:rsidR="004D7E2B" w:rsidRPr="004D7E2B" w:rsidRDefault="004D7E2B" w:rsidP="004D7E2B">
      <w:pPr>
        <w:spacing w:line="340" w:lineRule="exact"/>
        <w:jc w:val="right"/>
        <w:rPr>
          <w:rFonts w:ascii="Meiryo UI" w:eastAsia="Meiryo UI" w:hAnsi="Meiryo UI"/>
          <w:szCs w:val="21"/>
        </w:rPr>
      </w:pPr>
      <w:r w:rsidRPr="004D7E2B">
        <w:rPr>
          <w:rFonts w:ascii="Meiryo UI" w:eastAsia="Meiryo UI" w:hAnsi="Meiryo UI" w:hint="eastAsia"/>
          <w:szCs w:val="21"/>
        </w:rPr>
        <w:t>令和4年1月31日</w:t>
      </w:r>
    </w:p>
    <w:p w14:paraId="26D7283F" w14:textId="77777777" w:rsidR="00AD7FAB" w:rsidRPr="00AD7FAB" w:rsidRDefault="00AD7FAB" w:rsidP="00AD7FAB">
      <w:pPr>
        <w:spacing w:line="340" w:lineRule="exact"/>
        <w:rPr>
          <w:rFonts w:ascii="Meiryo UI" w:eastAsia="Meiryo UI" w:hAnsi="Meiryo UI"/>
          <w:b/>
          <w:sz w:val="32"/>
          <w:szCs w:val="32"/>
        </w:rPr>
      </w:pPr>
    </w:p>
    <w:p w14:paraId="772C92ED" w14:textId="7867F5D3" w:rsidR="00D10743" w:rsidRPr="00D10743" w:rsidRDefault="009B32FC" w:rsidP="00D10743">
      <w:pPr>
        <w:spacing w:line="340" w:lineRule="exact"/>
        <w:jc w:val="center"/>
        <w:rPr>
          <w:rFonts w:ascii="Meiryo UI" w:eastAsia="Meiryo UI" w:hAnsi="Meiryo UI"/>
          <w:b/>
          <w:sz w:val="32"/>
          <w:szCs w:val="32"/>
        </w:rPr>
      </w:pPr>
      <w:r w:rsidRPr="00D10743">
        <w:rPr>
          <w:rFonts w:ascii="Meiryo UI" w:eastAsia="Meiryo UI" w:hAnsi="Meiryo UI" w:hint="eastAsia"/>
          <w:b/>
          <w:sz w:val="32"/>
          <w:szCs w:val="32"/>
        </w:rPr>
        <w:t>介護職員</w:t>
      </w:r>
      <w:r w:rsidR="000C213B" w:rsidRPr="00D10743">
        <w:rPr>
          <w:rFonts w:ascii="Meiryo UI" w:eastAsia="Meiryo UI" w:hAnsi="Meiryo UI" w:hint="eastAsia"/>
          <w:b/>
          <w:sz w:val="32"/>
          <w:szCs w:val="32"/>
        </w:rPr>
        <w:t>等</w:t>
      </w:r>
      <w:r w:rsidRPr="00D10743">
        <w:rPr>
          <w:rFonts w:ascii="Meiryo UI" w:eastAsia="Meiryo UI" w:hAnsi="Meiryo UI" w:hint="eastAsia"/>
          <w:b/>
          <w:sz w:val="32"/>
          <w:szCs w:val="32"/>
        </w:rPr>
        <w:t>処遇改善支援補助金</w:t>
      </w:r>
      <w:r w:rsidR="000C213B" w:rsidRPr="00D10743">
        <w:rPr>
          <w:rFonts w:ascii="Meiryo UI" w:eastAsia="Meiryo UI" w:hAnsi="Meiryo UI" w:hint="eastAsia"/>
          <w:b/>
          <w:sz w:val="32"/>
          <w:szCs w:val="32"/>
        </w:rPr>
        <w:t>について</w:t>
      </w:r>
    </w:p>
    <w:p w14:paraId="71C0C7E4" w14:textId="5220F806" w:rsidR="009B32FC" w:rsidRPr="005815E7" w:rsidRDefault="009B32FC" w:rsidP="00D10743">
      <w:pPr>
        <w:spacing w:line="340" w:lineRule="exact"/>
        <w:rPr>
          <w:rFonts w:ascii="Meiryo UI" w:eastAsia="Meiryo UI" w:hAnsi="Meiryo UI"/>
          <w:szCs w:val="21"/>
        </w:rPr>
      </w:pPr>
    </w:p>
    <w:p w14:paraId="0BC167F3" w14:textId="24B08EDD" w:rsidR="0061713D" w:rsidRPr="00D10743" w:rsidRDefault="0061713D" w:rsidP="00D10743">
      <w:pPr>
        <w:spacing w:line="340" w:lineRule="exact"/>
        <w:jc w:val="right"/>
        <w:rPr>
          <w:rFonts w:ascii="Meiryo UI" w:eastAsia="Meiryo UI" w:hAnsi="Meiryo UI"/>
          <w:sz w:val="20"/>
          <w:szCs w:val="20"/>
        </w:rPr>
      </w:pPr>
      <w:r w:rsidRPr="00D10743">
        <w:rPr>
          <w:rFonts w:ascii="Meiryo UI" w:eastAsia="Meiryo UI" w:hAnsi="Meiryo UI" w:hint="eastAsia"/>
          <w:sz w:val="20"/>
          <w:szCs w:val="20"/>
        </w:rPr>
        <w:t>大阪府</w:t>
      </w:r>
      <w:r w:rsidR="009E2C5B" w:rsidRPr="00D10743">
        <w:rPr>
          <w:rFonts w:ascii="Meiryo UI" w:eastAsia="Meiryo UI" w:hAnsi="Meiryo UI" w:hint="eastAsia"/>
          <w:sz w:val="20"/>
          <w:szCs w:val="20"/>
        </w:rPr>
        <w:t>福祉部</w:t>
      </w:r>
      <w:r w:rsidRPr="00D10743">
        <w:rPr>
          <w:rFonts w:ascii="Meiryo UI" w:eastAsia="Meiryo UI" w:hAnsi="Meiryo UI" w:hint="eastAsia"/>
          <w:sz w:val="20"/>
          <w:szCs w:val="20"/>
        </w:rPr>
        <w:t>高齢介護室介護事業者課</w:t>
      </w:r>
    </w:p>
    <w:p w14:paraId="57CDC5E1" w14:textId="10C5A607" w:rsidR="005815E7" w:rsidRPr="005815E7" w:rsidRDefault="005815E7" w:rsidP="00D10743">
      <w:pPr>
        <w:spacing w:line="340" w:lineRule="exact"/>
        <w:rPr>
          <w:rFonts w:ascii="Meiryo UI" w:eastAsia="Meiryo UI" w:hAnsi="Meiryo UI"/>
          <w:szCs w:val="21"/>
        </w:rPr>
      </w:pPr>
    </w:p>
    <w:p w14:paraId="566D722C" w14:textId="77777777" w:rsidR="002A2A57" w:rsidRDefault="000C213B" w:rsidP="004F2028">
      <w:pPr>
        <w:spacing w:line="320" w:lineRule="exact"/>
        <w:ind w:firstLineChars="200" w:firstLine="42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国の</w:t>
      </w:r>
      <w:r w:rsidR="002A2A57">
        <w:rPr>
          <w:rFonts w:ascii="Meiryo UI" w:eastAsia="Meiryo UI" w:hAnsi="Meiryo UI" w:hint="eastAsia"/>
          <w:szCs w:val="21"/>
        </w:rPr>
        <w:t>令和3年度補正予算に盛り込まれた、</w:t>
      </w:r>
      <w:r w:rsidR="00624DCB">
        <w:rPr>
          <w:rFonts w:ascii="Meiryo UI" w:eastAsia="Meiryo UI" w:hAnsi="Meiryo UI" w:hint="eastAsia"/>
          <w:szCs w:val="21"/>
        </w:rPr>
        <w:t>令和4年2月から</w:t>
      </w:r>
      <w:r>
        <w:rPr>
          <w:rFonts w:ascii="Meiryo UI" w:eastAsia="Meiryo UI" w:hAnsi="Meiryo UI" w:hint="eastAsia"/>
          <w:szCs w:val="21"/>
        </w:rPr>
        <w:t>同年</w:t>
      </w:r>
      <w:r w:rsidR="00624DCB">
        <w:rPr>
          <w:rFonts w:ascii="Meiryo UI" w:eastAsia="Meiryo UI" w:hAnsi="Meiryo UI" w:hint="eastAsia"/>
          <w:szCs w:val="21"/>
        </w:rPr>
        <w:t>9</w:t>
      </w:r>
      <w:r>
        <w:rPr>
          <w:rFonts w:ascii="Meiryo UI" w:eastAsia="Meiryo UI" w:hAnsi="Meiryo UI" w:hint="eastAsia"/>
          <w:szCs w:val="21"/>
        </w:rPr>
        <w:t>月分までの介護職員等の賃金改善を図</w:t>
      </w:r>
    </w:p>
    <w:p w14:paraId="42A61C11" w14:textId="3E4DED9B" w:rsidR="005815E7" w:rsidRDefault="002A2A57" w:rsidP="004F2028">
      <w:pPr>
        <w:spacing w:line="320" w:lineRule="exact"/>
        <w:ind w:leftChars="100" w:left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るための補助事業</w:t>
      </w:r>
      <w:r w:rsidR="0045463E">
        <w:rPr>
          <w:rFonts w:ascii="Meiryo UI" w:eastAsia="Meiryo UI" w:hAnsi="Meiryo UI" w:hint="eastAsia"/>
          <w:szCs w:val="21"/>
        </w:rPr>
        <w:t>について</w:t>
      </w:r>
      <w:r w:rsidR="00AD7FAB">
        <w:rPr>
          <w:rFonts w:ascii="Meiryo UI" w:eastAsia="Meiryo UI" w:hAnsi="Meiryo UI" w:hint="eastAsia"/>
          <w:szCs w:val="21"/>
        </w:rPr>
        <w:t>は</w:t>
      </w:r>
      <w:r>
        <w:rPr>
          <w:rFonts w:ascii="Meiryo UI" w:eastAsia="Meiryo UI" w:hAnsi="Meiryo UI" w:hint="eastAsia"/>
          <w:szCs w:val="21"/>
        </w:rPr>
        <w:t>、</w:t>
      </w:r>
      <w:r w:rsidR="005815E7">
        <w:rPr>
          <w:rFonts w:ascii="Meiryo UI" w:eastAsia="Meiryo UI" w:hAnsi="Meiryo UI" w:hint="eastAsia"/>
          <w:szCs w:val="21"/>
        </w:rPr>
        <w:t>厚生労働省から</w:t>
      </w:r>
      <w:r w:rsidR="004F2028">
        <w:rPr>
          <w:rFonts w:ascii="Meiryo UI" w:eastAsia="Meiryo UI" w:hAnsi="Meiryo UI" w:hint="eastAsia"/>
          <w:szCs w:val="21"/>
        </w:rPr>
        <w:t>、別添のとおり</w:t>
      </w:r>
      <w:r w:rsidR="005815E7" w:rsidRPr="005815E7">
        <w:rPr>
          <w:rFonts w:ascii="Meiryo UI" w:eastAsia="Meiryo UI" w:hAnsi="Meiryo UI" w:hint="eastAsia"/>
          <w:szCs w:val="21"/>
        </w:rPr>
        <w:t>リーフレット及びコールセンターの設置について</w:t>
      </w:r>
      <w:r w:rsidR="00AD7FAB">
        <w:rPr>
          <w:rFonts w:ascii="Meiryo UI" w:eastAsia="Meiryo UI" w:hAnsi="Meiryo UI" w:hint="eastAsia"/>
          <w:szCs w:val="21"/>
        </w:rPr>
        <w:t>周知されております</w:t>
      </w:r>
      <w:r w:rsidR="004F2028">
        <w:rPr>
          <w:rFonts w:ascii="Meiryo UI" w:eastAsia="Meiryo UI" w:hAnsi="Meiryo UI" w:hint="eastAsia"/>
          <w:szCs w:val="21"/>
        </w:rPr>
        <w:t>のでお知らせします。</w:t>
      </w:r>
    </w:p>
    <w:p w14:paraId="3801D333" w14:textId="77777777" w:rsidR="00AD7FAB" w:rsidRDefault="002A2A57" w:rsidP="004F2028">
      <w:pPr>
        <w:spacing w:line="320" w:lineRule="exact"/>
        <w:ind w:leftChars="200" w:left="1260" w:hangingChars="400" w:hanging="84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現在、大阪府において</w:t>
      </w:r>
      <w:r w:rsidR="00AD7FAB">
        <w:rPr>
          <w:rFonts w:ascii="Meiryo UI" w:eastAsia="Meiryo UI" w:hAnsi="Meiryo UI" w:hint="eastAsia"/>
          <w:szCs w:val="21"/>
        </w:rPr>
        <w:t>補助事業の</w:t>
      </w:r>
      <w:r w:rsidR="000C213B">
        <w:rPr>
          <w:rFonts w:ascii="Meiryo UI" w:eastAsia="Meiryo UI" w:hAnsi="Meiryo UI" w:hint="eastAsia"/>
          <w:szCs w:val="21"/>
        </w:rPr>
        <w:t>準備を進めていますが、各介護</w:t>
      </w:r>
      <w:r w:rsidR="00AD7FAB">
        <w:rPr>
          <w:rFonts w:ascii="Meiryo UI" w:eastAsia="Meiryo UI" w:hAnsi="Meiryo UI" w:hint="eastAsia"/>
          <w:szCs w:val="21"/>
        </w:rPr>
        <w:t>事業者</w:t>
      </w:r>
      <w:r w:rsidR="000C213B">
        <w:rPr>
          <w:rFonts w:ascii="Meiryo UI" w:eastAsia="Meiryo UI" w:hAnsi="Meiryo UI" w:hint="eastAsia"/>
          <w:szCs w:val="21"/>
        </w:rPr>
        <w:t>においても賃金引上げ等の準備が</w:t>
      </w:r>
      <w:r>
        <w:rPr>
          <w:rFonts w:ascii="Meiryo UI" w:eastAsia="Meiryo UI" w:hAnsi="Meiryo UI" w:hint="eastAsia"/>
          <w:szCs w:val="21"/>
        </w:rPr>
        <w:t>必要</w:t>
      </w:r>
    </w:p>
    <w:p w14:paraId="60A62304" w14:textId="687BB447" w:rsidR="00D93008" w:rsidRDefault="00AD7FAB" w:rsidP="004F2028">
      <w:pPr>
        <w:spacing w:line="320" w:lineRule="exact"/>
        <w:ind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となる</w:t>
      </w:r>
      <w:r w:rsidR="002A2A57">
        <w:rPr>
          <w:rFonts w:ascii="Meiryo UI" w:eastAsia="Meiryo UI" w:hAnsi="Meiryo UI" w:hint="eastAsia"/>
          <w:szCs w:val="21"/>
        </w:rPr>
        <w:t>ことから、別添の厚生労働省のリーフレット</w:t>
      </w:r>
      <w:r>
        <w:rPr>
          <w:rFonts w:ascii="Meiryo UI" w:eastAsia="Meiryo UI" w:hAnsi="Meiryo UI" w:hint="eastAsia"/>
          <w:szCs w:val="21"/>
        </w:rPr>
        <w:t>と併せ、下記のとおりポイントをお知らせします。</w:t>
      </w:r>
    </w:p>
    <w:p w14:paraId="365D70B5" w14:textId="3931B2F2" w:rsidR="004D7E2B" w:rsidRPr="004D7E2B" w:rsidRDefault="004D7E2B" w:rsidP="004F2028">
      <w:pPr>
        <w:spacing w:line="320" w:lineRule="exact"/>
        <w:ind w:leftChars="100" w:left="210" w:firstLineChars="100" w:firstLine="21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なお、今後、本補助金に関する情報は、</w:t>
      </w:r>
      <w:r w:rsidRPr="004D7E2B">
        <w:rPr>
          <w:rFonts w:ascii="Meiryo UI" w:eastAsia="Meiryo UI" w:hAnsi="Meiryo UI" w:hint="eastAsia"/>
          <w:szCs w:val="21"/>
        </w:rPr>
        <w:t>大阪府ホームページに掲示しますので、そちらを確認ください。</w:t>
      </w:r>
    </w:p>
    <w:p w14:paraId="64A44CDB" w14:textId="77777777" w:rsidR="00DB2CB3" w:rsidRDefault="00DB2CB3" w:rsidP="00DB2CB3">
      <w:pPr>
        <w:widowControl/>
        <w:spacing w:line="340" w:lineRule="exact"/>
        <w:ind w:leftChars="400" w:left="840"/>
        <w:jc w:val="left"/>
        <w:rPr>
          <w:rFonts w:ascii="Meiryo UI" w:eastAsia="Meiryo UI" w:hAnsi="Meiryo UI"/>
          <w:sz w:val="22"/>
        </w:rPr>
      </w:pPr>
      <w:hyperlink r:id="rId6" w:history="1">
        <w:r w:rsidRPr="003747AD">
          <w:rPr>
            <w:rStyle w:val="ae"/>
            <w:rFonts w:ascii="Meiryo UI" w:eastAsia="Meiryo UI" w:hAnsi="Meiryo UI"/>
            <w:sz w:val="22"/>
          </w:rPr>
          <w:t>https://www.pref.osaka.lg.jp/koreishisetsu/syoguusienhojyokin/</w:t>
        </w:r>
      </w:hyperlink>
    </w:p>
    <w:p w14:paraId="4C1C7BE7" w14:textId="746E8C5E" w:rsidR="0045463E" w:rsidRPr="00DB2CB3" w:rsidRDefault="0045463E" w:rsidP="00D10743">
      <w:pPr>
        <w:spacing w:line="340" w:lineRule="exact"/>
        <w:rPr>
          <w:rFonts w:ascii="Meiryo UI" w:eastAsia="Meiryo UI" w:hAnsi="Meiryo UI"/>
          <w:szCs w:val="21"/>
        </w:rPr>
      </w:pPr>
    </w:p>
    <w:p w14:paraId="406D90B0" w14:textId="65DF6470" w:rsidR="00652991" w:rsidRPr="00BC41F2" w:rsidRDefault="009E2C5B" w:rsidP="00D10743">
      <w:pPr>
        <w:spacing w:line="340" w:lineRule="exact"/>
        <w:ind w:left="1260" w:hangingChars="600" w:hanging="1260"/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="00D93008">
        <w:rPr>
          <w:rFonts w:ascii="Meiryo UI" w:eastAsia="Meiryo UI" w:hAnsi="Meiryo UI" w:hint="eastAsia"/>
          <w:b/>
          <w:szCs w:val="21"/>
          <w:bdr w:val="single" w:sz="4" w:space="0" w:color="auto"/>
        </w:rPr>
        <w:t>本補助金と現行処遇改善加算は</w:t>
      </w:r>
      <w:r w:rsidR="003849B6" w:rsidRPr="009E2C5B">
        <w:rPr>
          <w:rFonts w:ascii="Meiryo UI" w:eastAsia="Meiryo UI" w:hAnsi="Meiryo UI" w:hint="eastAsia"/>
          <w:b/>
          <w:szCs w:val="21"/>
          <w:bdr w:val="single" w:sz="4" w:space="0" w:color="auto"/>
        </w:rPr>
        <w:t>違い</w:t>
      </w:r>
      <w:r w:rsidR="00D93008">
        <w:rPr>
          <w:rFonts w:ascii="Meiryo UI" w:eastAsia="Meiryo UI" w:hAnsi="Meiryo UI" w:hint="eastAsia"/>
          <w:b/>
          <w:szCs w:val="21"/>
          <w:bdr w:val="single" w:sz="4" w:space="0" w:color="auto"/>
        </w:rPr>
        <w:t>ます！</w:t>
      </w:r>
    </w:p>
    <w:p w14:paraId="4E70357E" w14:textId="09DE61EA" w:rsidR="002A2A57" w:rsidRDefault="003849B6" w:rsidP="00B24D0E">
      <w:pPr>
        <w:spacing w:line="340" w:lineRule="exact"/>
        <w:ind w:left="1260" w:hangingChars="600" w:hanging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</w:t>
      </w:r>
      <w:r w:rsidR="002A2A57" w:rsidRPr="002A2A57">
        <w:rPr>
          <w:rFonts w:ascii="Meiryo UI" w:eastAsia="Meiryo UI" w:hAnsi="Meiryo UI" w:hint="eastAsia"/>
          <w:szCs w:val="21"/>
        </w:rPr>
        <w:t xml:space="preserve">　</w:t>
      </w:r>
      <w:r w:rsidR="004F2028">
        <w:rPr>
          <w:rFonts w:ascii="Meiryo UI" w:eastAsia="Meiryo UI" w:hAnsi="Meiryo UI" w:hint="eastAsia"/>
          <w:szCs w:val="21"/>
        </w:rPr>
        <w:t>介護報酬上の現行の</w:t>
      </w:r>
      <w:r w:rsidR="002A2A57" w:rsidRPr="002A2A57">
        <w:rPr>
          <w:rFonts w:ascii="Meiryo UI" w:eastAsia="Meiryo UI" w:hAnsi="Meiryo UI" w:hint="eastAsia"/>
          <w:szCs w:val="21"/>
        </w:rPr>
        <w:t>処遇改善加算及び特定処遇改善加算は、本補助金とは別に例年通り実施されます。</w:t>
      </w:r>
    </w:p>
    <w:p w14:paraId="07FC8B0C" w14:textId="77777777" w:rsidR="004F2028" w:rsidRDefault="003849B6" w:rsidP="004F2028">
      <w:pPr>
        <w:spacing w:line="340" w:lineRule="exact"/>
        <w:ind w:leftChars="400" w:left="1260" w:hangingChars="200" w:hanging="420"/>
        <w:rPr>
          <w:rFonts w:ascii="Meiryo UI" w:eastAsia="Meiryo UI" w:hAnsi="Meiryo UI"/>
          <w:b/>
          <w:szCs w:val="21"/>
          <w:u w:val="single"/>
        </w:rPr>
      </w:pPr>
      <w:r w:rsidRPr="004F2028">
        <w:rPr>
          <w:rFonts w:ascii="Meiryo UI" w:eastAsia="Meiryo UI" w:hAnsi="Meiryo UI" w:hint="eastAsia"/>
          <w:szCs w:val="21"/>
        </w:rPr>
        <w:t>本補助金は</w:t>
      </w:r>
      <w:r w:rsidR="004F2028">
        <w:rPr>
          <w:rFonts w:ascii="Meiryo UI" w:eastAsia="Meiryo UI" w:hAnsi="Meiryo UI" w:hint="eastAsia"/>
          <w:szCs w:val="21"/>
        </w:rPr>
        <w:t>、</w:t>
      </w:r>
      <w:r w:rsidR="004F2028" w:rsidRPr="004F2028">
        <w:rPr>
          <w:rFonts w:ascii="Meiryo UI" w:eastAsia="Meiryo UI" w:hAnsi="Meiryo UI" w:hint="eastAsia"/>
          <w:szCs w:val="21"/>
        </w:rPr>
        <w:t>加算制度とは異なり、</w:t>
      </w:r>
      <w:r>
        <w:rPr>
          <w:rFonts w:ascii="Meiryo UI" w:eastAsia="Meiryo UI" w:hAnsi="Meiryo UI" w:hint="eastAsia"/>
          <w:szCs w:val="21"/>
        </w:rPr>
        <w:t>大阪府が実施主体</w:t>
      </w:r>
      <w:r w:rsidR="00D93008">
        <w:rPr>
          <w:rFonts w:ascii="Meiryo UI" w:eastAsia="Meiryo UI" w:hAnsi="Meiryo UI" w:hint="eastAsia"/>
          <w:szCs w:val="21"/>
        </w:rPr>
        <w:t>となり</w:t>
      </w:r>
      <w:r w:rsidR="004F2028">
        <w:rPr>
          <w:rFonts w:ascii="Meiryo UI" w:eastAsia="Meiryo UI" w:hAnsi="Meiryo UI" w:hint="eastAsia"/>
          <w:szCs w:val="21"/>
        </w:rPr>
        <w:t>ますので</w:t>
      </w:r>
      <w:r>
        <w:rPr>
          <w:rFonts w:ascii="Meiryo UI" w:eastAsia="Meiryo UI" w:hAnsi="Meiryo UI" w:hint="eastAsia"/>
          <w:szCs w:val="21"/>
        </w:rPr>
        <w:t>、</w:t>
      </w:r>
      <w:r w:rsidRPr="004F2028">
        <w:rPr>
          <w:rFonts w:ascii="Meiryo UI" w:eastAsia="Meiryo UI" w:hAnsi="Meiryo UI" w:hint="eastAsia"/>
          <w:b/>
          <w:szCs w:val="21"/>
          <w:u w:val="single"/>
        </w:rPr>
        <w:t>府に</w:t>
      </w:r>
      <w:r w:rsidR="00BC41F2" w:rsidRPr="004F2028">
        <w:rPr>
          <w:rFonts w:ascii="Meiryo UI" w:eastAsia="Meiryo UI" w:hAnsi="Meiryo UI" w:hint="eastAsia"/>
          <w:b/>
          <w:szCs w:val="21"/>
          <w:u w:val="single"/>
        </w:rPr>
        <w:t>各種</w:t>
      </w:r>
      <w:r w:rsidR="00B24D0E" w:rsidRPr="004F2028">
        <w:rPr>
          <w:rFonts w:ascii="Meiryo UI" w:eastAsia="Meiryo UI" w:hAnsi="Meiryo UI" w:hint="eastAsia"/>
          <w:b/>
          <w:szCs w:val="21"/>
          <w:u w:val="single"/>
        </w:rPr>
        <w:t>申請</w:t>
      </w:r>
      <w:r w:rsidR="00BC41F2" w:rsidRPr="004F2028">
        <w:rPr>
          <w:rFonts w:ascii="Meiryo UI" w:eastAsia="Meiryo UI" w:hAnsi="Meiryo UI" w:hint="eastAsia"/>
          <w:b/>
          <w:szCs w:val="21"/>
          <w:u w:val="single"/>
        </w:rPr>
        <w:t>書類</w:t>
      </w:r>
      <w:r w:rsidR="00B24D0E" w:rsidRPr="004F2028">
        <w:rPr>
          <w:rFonts w:ascii="Meiryo UI" w:eastAsia="Meiryo UI" w:hAnsi="Meiryo UI" w:hint="eastAsia"/>
          <w:b/>
          <w:szCs w:val="21"/>
          <w:u w:val="single"/>
        </w:rPr>
        <w:t>など</w:t>
      </w:r>
      <w:r w:rsidRPr="004F2028">
        <w:rPr>
          <w:rFonts w:ascii="Meiryo UI" w:eastAsia="Meiryo UI" w:hAnsi="Meiryo UI" w:hint="eastAsia"/>
          <w:b/>
          <w:szCs w:val="21"/>
          <w:u w:val="single"/>
        </w:rPr>
        <w:t>を提出して</w:t>
      </w:r>
    </w:p>
    <w:p w14:paraId="349264D4" w14:textId="54BA3E80" w:rsidR="003849B6" w:rsidRPr="004F2028" w:rsidRDefault="003849B6" w:rsidP="004F2028">
      <w:pPr>
        <w:spacing w:line="340" w:lineRule="exact"/>
        <w:ind w:leftChars="400" w:left="1260" w:hangingChars="200" w:hanging="420"/>
        <w:rPr>
          <w:rFonts w:ascii="Meiryo UI" w:eastAsia="Meiryo UI" w:hAnsi="Meiryo UI"/>
          <w:b/>
          <w:szCs w:val="21"/>
          <w:u w:val="single"/>
        </w:rPr>
      </w:pPr>
      <w:r w:rsidRPr="004F2028">
        <w:rPr>
          <w:rFonts w:ascii="Meiryo UI" w:eastAsia="Meiryo UI" w:hAnsi="Meiryo UI" w:hint="eastAsia"/>
          <w:b/>
          <w:szCs w:val="21"/>
          <w:u w:val="single"/>
        </w:rPr>
        <w:t>いただきます。</w:t>
      </w:r>
    </w:p>
    <w:p w14:paraId="5ED84F4E" w14:textId="77777777" w:rsidR="0045463E" w:rsidRPr="004F2028" w:rsidRDefault="0045463E" w:rsidP="00D10743">
      <w:pPr>
        <w:spacing w:line="340" w:lineRule="exact"/>
        <w:rPr>
          <w:rFonts w:ascii="Meiryo UI" w:eastAsia="Meiryo UI" w:hAnsi="Meiryo UI"/>
          <w:b/>
          <w:szCs w:val="21"/>
          <w:u w:val="single"/>
        </w:rPr>
      </w:pPr>
    </w:p>
    <w:p w14:paraId="13D3BAEE" w14:textId="728F29D6" w:rsidR="0050287F" w:rsidRPr="0050287F" w:rsidRDefault="0050287F" w:rsidP="00D10743">
      <w:pPr>
        <w:spacing w:line="340" w:lineRule="exact"/>
        <w:rPr>
          <w:rFonts w:ascii="Meiryo UI" w:eastAsia="Meiryo UI" w:hAnsi="Meiryo UI"/>
          <w:b/>
          <w:szCs w:val="21"/>
          <w:bdr w:val="single" w:sz="4" w:space="0" w:color="auto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Pr="0050287F">
        <w:rPr>
          <w:rFonts w:ascii="Meiryo UI" w:eastAsia="Meiryo UI" w:hAnsi="Meiryo UI" w:hint="eastAsia"/>
          <w:b/>
          <w:szCs w:val="21"/>
          <w:bdr w:val="single" w:sz="4" w:space="0" w:color="auto"/>
        </w:rPr>
        <w:t>補助金交付の手続き</w:t>
      </w:r>
      <w:r>
        <w:rPr>
          <w:rFonts w:ascii="Meiryo UI" w:eastAsia="Meiryo UI" w:hAnsi="Meiryo UI" w:hint="eastAsia"/>
          <w:b/>
          <w:szCs w:val="21"/>
          <w:bdr w:val="single" w:sz="4" w:space="0" w:color="auto"/>
        </w:rPr>
        <w:t>について</w:t>
      </w:r>
    </w:p>
    <w:p w14:paraId="3CB6F2DC" w14:textId="6E7CB0D9" w:rsidR="0050287F" w:rsidRPr="0050287F" w:rsidRDefault="0050287F" w:rsidP="004D7E2B">
      <w:pPr>
        <w:spacing w:line="32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補助金の交付を受ける際の手続き、スケジュール等の概略をお示しします。</w:t>
      </w:r>
    </w:p>
    <w:p w14:paraId="59C5AF35" w14:textId="202783A3" w:rsidR="0068068D" w:rsidRPr="004D7E2B" w:rsidRDefault="0050287F" w:rsidP="004D7E2B">
      <w:pPr>
        <w:spacing w:line="320" w:lineRule="exact"/>
        <w:ind w:firstLineChars="450" w:firstLine="945"/>
        <w:rPr>
          <w:rFonts w:ascii="Meiryo UI" w:eastAsia="Meiryo UI" w:hAnsi="Meiryo UI"/>
          <w:szCs w:val="21"/>
          <w:u w:val="single"/>
        </w:rPr>
      </w:pPr>
      <w:r>
        <w:rPr>
          <w:rFonts w:ascii="Meiryo UI" w:eastAsia="Meiryo UI" w:hAnsi="Meiryo UI" w:hint="eastAsia"/>
          <w:szCs w:val="21"/>
        </w:rPr>
        <w:t>①</w:t>
      </w:r>
      <w:r w:rsidR="004F2028">
        <w:rPr>
          <w:rFonts w:ascii="Meiryo UI" w:eastAsia="Meiryo UI" w:hAnsi="Meiryo UI" w:hint="eastAsia"/>
          <w:szCs w:val="21"/>
        </w:rPr>
        <w:t>各介護事業者</w:t>
      </w:r>
      <w:r w:rsidR="002A2A57">
        <w:rPr>
          <w:rFonts w:ascii="Meiryo UI" w:eastAsia="Meiryo UI" w:hAnsi="Meiryo UI" w:hint="eastAsia"/>
          <w:szCs w:val="21"/>
        </w:rPr>
        <w:t>において、</w:t>
      </w:r>
      <w:r w:rsidR="002A2A57" w:rsidRPr="004D7E2B">
        <w:rPr>
          <w:rFonts w:ascii="Meiryo UI" w:eastAsia="Meiryo UI" w:hAnsi="Meiryo UI" w:hint="eastAsia"/>
          <w:szCs w:val="21"/>
        </w:rPr>
        <w:t>原則</w:t>
      </w:r>
      <w:r w:rsidR="0068068D" w:rsidRPr="004D7E2B">
        <w:rPr>
          <w:rFonts w:ascii="Meiryo UI" w:eastAsia="Meiryo UI" w:hAnsi="Meiryo UI" w:hint="eastAsia"/>
          <w:szCs w:val="21"/>
        </w:rPr>
        <w:t>2月分からの賃金改善を実施</w:t>
      </w:r>
      <w:r w:rsidR="002A2A57" w:rsidRPr="004D7E2B">
        <w:rPr>
          <w:rFonts w:ascii="Meiryo UI" w:eastAsia="Meiryo UI" w:hAnsi="Meiryo UI" w:hint="eastAsia"/>
          <w:szCs w:val="21"/>
        </w:rPr>
        <w:t>（厚生労働省リーフレット</w:t>
      </w:r>
      <w:r w:rsidR="0064605C">
        <w:rPr>
          <w:rFonts w:ascii="Meiryo UI" w:eastAsia="Meiryo UI" w:hAnsi="Meiryo UI" w:hint="eastAsia"/>
          <w:szCs w:val="21"/>
        </w:rPr>
        <w:t>A</w:t>
      </w:r>
      <w:r w:rsidR="004D7E2B" w:rsidRPr="004D7E2B">
        <w:rPr>
          <w:rFonts w:ascii="Meiryo UI" w:eastAsia="Meiryo UI" w:hAnsi="Meiryo UI"/>
          <w:szCs w:val="21"/>
        </w:rPr>
        <w:t>2</w:t>
      </w:r>
      <w:r w:rsidR="0064605C">
        <w:rPr>
          <w:rFonts w:ascii="Meiryo UI" w:eastAsia="Meiryo UI" w:hAnsi="Meiryo UI"/>
          <w:szCs w:val="21"/>
        </w:rPr>
        <w:t>,</w:t>
      </w:r>
      <w:r w:rsidR="0064605C">
        <w:rPr>
          <w:rFonts w:ascii="Meiryo UI" w:eastAsia="Meiryo UI" w:hAnsi="Meiryo UI" w:hint="eastAsia"/>
          <w:szCs w:val="21"/>
        </w:rPr>
        <w:t>A</w:t>
      </w:r>
      <w:r w:rsidR="004D7E2B" w:rsidRPr="004D7E2B">
        <w:rPr>
          <w:rFonts w:ascii="Meiryo UI" w:eastAsia="Meiryo UI" w:hAnsi="Meiryo UI"/>
          <w:szCs w:val="21"/>
        </w:rPr>
        <w:t>3</w:t>
      </w:r>
      <w:r w:rsidR="002A2A57" w:rsidRPr="004D7E2B">
        <w:rPr>
          <w:rFonts w:ascii="Meiryo UI" w:eastAsia="Meiryo UI" w:hAnsi="Meiryo UI" w:hint="eastAsia"/>
          <w:szCs w:val="21"/>
        </w:rPr>
        <w:t>参照）</w:t>
      </w:r>
      <w:r w:rsidR="0068068D" w:rsidRPr="004D7E2B">
        <w:rPr>
          <w:rFonts w:ascii="Meiryo UI" w:eastAsia="Meiryo UI" w:hAnsi="Meiryo UI" w:hint="eastAsia"/>
          <w:szCs w:val="21"/>
        </w:rPr>
        <w:t xml:space="preserve">　</w:t>
      </w:r>
      <w:r w:rsidR="0068068D">
        <w:rPr>
          <w:rFonts w:ascii="Meiryo UI" w:eastAsia="Meiryo UI" w:hAnsi="Meiryo UI" w:hint="eastAsia"/>
          <w:szCs w:val="21"/>
        </w:rPr>
        <w:t xml:space="preserve">　　　　</w:t>
      </w:r>
    </w:p>
    <w:p w14:paraId="518FB6D1" w14:textId="15780A25" w:rsidR="0050287F" w:rsidRDefault="0068068D" w:rsidP="004D7E2B">
      <w:pPr>
        <w:spacing w:line="320" w:lineRule="exact"/>
        <w:ind w:firstLineChars="450" w:firstLine="945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②</w:t>
      </w:r>
      <w:r w:rsidR="0050287F">
        <w:rPr>
          <w:rFonts w:ascii="Meiryo UI" w:eastAsia="Meiryo UI" w:hAnsi="Meiryo UI" w:hint="eastAsia"/>
          <w:szCs w:val="21"/>
        </w:rPr>
        <w:t>2月分から賃金改善を行う旨の報告書を</w:t>
      </w:r>
      <w:r w:rsidR="004D7E2B">
        <w:rPr>
          <w:rFonts w:ascii="Meiryo UI" w:eastAsia="Meiryo UI" w:hAnsi="Meiryo UI" w:hint="eastAsia"/>
          <w:szCs w:val="21"/>
        </w:rPr>
        <w:t>府へ</w:t>
      </w:r>
      <w:r w:rsidR="0050287F">
        <w:rPr>
          <w:rFonts w:ascii="Meiryo UI" w:eastAsia="Meiryo UI" w:hAnsi="Meiryo UI" w:hint="eastAsia"/>
          <w:szCs w:val="21"/>
        </w:rPr>
        <w:t>提出</w:t>
      </w:r>
    </w:p>
    <w:p w14:paraId="1165420D" w14:textId="37CBC8B8" w:rsidR="0050287F" w:rsidRPr="008274ED" w:rsidRDefault="004D7E2B" w:rsidP="004D7E2B">
      <w:pPr>
        <w:spacing w:line="320" w:lineRule="exact"/>
        <w:ind w:firstLineChars="600" w:firstLine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</w:t>
      </w:r>
      <w:r w:rsidR="00E502BB">
        <w:rPr>
          <w:rFonts w:ascii="Meiryo UI" w:eastAsia="Meiryo UI" w:hAnsi="Meiryo UI" w:hint="eastAsia"/>
          <w:szCs w:val="21"/>
        </w:rPr>
        <w:t>⇒</w:t>
      </w:r>
      <w:r w:rsidR="0050287F">
        <w:rPr>
          <w:rFonts w:ascii="Meiryo UI" w:eastAsia="Meiryo UI" w:hAnsi="Meiryo UI" w:hint="eastAsia"/>
          <w:szCs w:val="21"/>
        </w:rPr>
        <w:t>報告書の様式を含め、</w:t>
      </w:r>
      <w:r w:rsidR="0050287F" w:rsidRPr="002A2A57">
        <w:rPr>
          <w:rFonts w:ascii="Meiryo UI" w:eastAsia="Meiryo UI" w:hAnsi="Meiryo UI" w:hint="eastAsia"/>
          <w:b/>
          <w:sz w:val="24"/>
          <w:szCs w:val="24"/>
          <w:u w:val="single"/>
        </w:rPr>
        <w:t>近日中に別途お知らせ</w:t>
      </w:r>
      <w:r w:rsidR="0050287F">
        <w:rPr>
          <w:rFonts w:ascii="Meiryo UI" w:eastAsia="Meiryo UI" w:hAnsi="Meiryo UI" w:hint="eastAsia"/>
          <w:szCs w:val="21"/>
        </w:rPr>
        <w:t>します。</w:t>
      </w:r>
    </w:p>
    <w:p w14:paraId="74A3A331" w14:textId="60A8929E" w:rsidR="0050287F" w:rsidRDefault="004D7E2B" w:rsidP="004D7E2B">
      <w:pPr>
        <w:spacing w:line="32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</w:t>
      </w:r>
      <w:r w:rsidR="0068068D">
        <w:rPr>
          <w:rFonts w:ascii="Meiryo UI" w:eastAsia="Meiryo UI" w:hAnsi="Meiryo UI" w:hint="eastAsia"/>
          <w:szCs w:val="21"/>
        </w:rPr>
        <w:t>③</w:t>
      </w:r>
      <w:r w:rsidR="0050287F">
        <w:rPr>
          <w:rFonts w:ascii="Meiryo UI" w:eastAsia="Meiryo UI" w:hAnsi="Meiryo UI" w:hint="eastAsia"/>
          <w:szCs w:val="21"/>
        </w:rPr>
        <w:t>介護職員等処遇改善計画書を</w:t>
      </w:r>
      <w:r>
        <w:rPr>
          <w:rFonts w:ascii="Meiryo UI" w:eastAsia="Meiryo UI" w:hAnsi="Meiryo UI" w:hint="eastAsia"/>
          <w:szCs w:val="21"/>
        </w:rPr>
        <w:t>府へ</w:t>
      </w:r>
      <w:r w:rsidR="00E70C62" w:rsidRPr="008274ED">
        <w:rPr>
          <w:rFonts w:ascii="Meiryo UI" w:eastAsia="Meiryo UI" w:hAnsi="Meiryo UI" w:hint="eastAsia"/>
          <w:szCs w:val="21"/>
        </w:rPr>
        <w:t>提出</w:t>
      </w:r>
      <w:r w:rsidR="0050287F">
        <w:rPr>
          <w:rFonts w:ascii="Meiryo UI" w:eastAsia="Meiryo UI" w:hAnsi="Meiryo UI" w:hint="eastAsia"/>
          <w:szCs w:val="21"/>
        </w:rPr>
        <w:t>（4月15日まで）</w:t>
      </w:r>
    </w:p>
    <w:p w14:paraId="4D22ECCE" w14:textId="77777777" w:rsidR="004D7E2B" w:rsidRDefault="004D7E2B" w:rsidP="004D7E2B">
      <w:pPr>
        <w:spacing w:line="320" w:lineRule="exac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　　　　</w:t>
      </w:r>
      <w:r w:rsidR="00E502BB">
        <w:rPr>
          <w:rFonts w:ascii="Meiryo UI" w:eastAsia="Meiryo UI" w:hAnsi="Meiryo UI" w:hint="eastAsia"/>
          <w:szCs w:val="21"/>
        </w:rPr>
        <w:t>⇒</w:t>
      </w:r>
      <w:r w:rsidR="002A2A57">
        <w:rPr>
          <w:rFonts w:ascii="Meiryo UI" w:eastAsia="Meiryo UI" w:hAnsi="Meiryo UI" w:hint="eastAsia"/>
          <w:szCs w:val="21"/>
        </w:rPr>
        <w:t>計画書の様式を含め、別途お知らせします。</w:t>
      </w:r>
    </w:p>
    <w:p w14:paraId="1CE413C5" w14:textId="06B79D87" w:rsidR="004D7E2B" w:rsidRPr="004D7E2B" w:rsidRDefault="002A2A57" w:rsidP="004D7E2B">
      <w:pPr>
        <w:spacing w:line="320" w:lineRule="exact"/>
        <w:ind w:firstLineChars="700" w:firstLine="147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⇒</w:t>
      </w:r>
      <w:r w:rsidR="0050287F" w:rsidRPr="0050287F">
        <w:rPr>
          <w:rFonts w:ascii="Meiryo UI" w:eastAsia="Meiryo UI" w:hAnsi="Meiryo UI" w:hint="eastAsia"/>
          <w:szCs w:val="21"/>
        </w:rPr>
        <w:t>現行</w:t>
      </w:r>
      <w:r w:rsidR="00474934">
        <w:rPr>
          <w:rFonts w:ascii="Meiryo UI" w:eastAsia="Meiryo UI" w:hAnsi="Meiryo UI" w:hint="eastAsia"/>
          <w:szCs w:val="21"/>
        </w:rPr>
        <w:t>処遇改善加算の今年度の</w:t>
      </w:r>
      <w:r w:rsidR="0050287F" w:rsidRPr="0050287F">
        <w:rPr>
          <w:rFonts w:ascii="Meiryo UI" w:eastAsia="Meiryo UI" w:hAnsi="Meiryo UI" w:hint="eastAsia"/>
          <w:szCs w:val="21"/>
        </w:rPr>
        <w:t>計画書と同じ締切日です。</w:t>
      </w:r>
    </w:p>
    <w:p w14:paraId="77A087B1" w14:textId="19EEEE51" w:rsidR="00CE3E7A" w:rsidRDefault="004D7E2B" w:rsidP="004D7E2B">
      <w:pPr>
        <w:spacing w:line="320" w:lineRule="exact"/>
        <w:ind w:left="1260" w:hangingChars="600" w:hanging="1260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　　　</w:t>
      </w:r>
      <w:r w:rsidR="0068068D">
        <w:rPr>
          <w:rFonts w:ascii="Meiryo UI" w:eastAsia="Meiryo UI" w:hAnsi="Meiryo UI" w:hint="eastAsia"/>
          <w:szCs w:val="21"/>
        </w:rPr>
        <w:t>④</w:t>
      </w:r>
      <w:r w:rsidR="006253C8">
        <w:rPr>
          <w:rFonts w:ascii="Meiryo UI" w:eastAsia="Meiryo UI" w:hAnsi="Meiryo UI" w:hint="eastAsia"/>
          <w:szCs w:val="21"/>
        </w:rPr>
        <w:t>賃金改善期間経過後、実績報告を</w:t>
      </w:r>
      <w:r w:rsidR="00E70C62" w:rsidRPr="008274ED">
        <w:rPr>
          <w:rFonts w:ascii="Meiryo UI" w:eastAsia="Meiryo UI" w:hAnsi="Meiryo UI" w:hint="eastAsia"/>
          <w:szCs w:val="21"/>
        </w:rPr>
        <w:t>府へ提出</w:t>
      </w:r>
      <w:r w:rsidR="00474934">
        <w:rPr>
          <w:rFonts w:ascii="Meiryo UI" w:eastAsia="Meiryo UI" w:hAnsi="Meiryo UI" w:hint="eastAsia"/>
          <w:szCs w:val="21"/>
        </w:rPr>
        <w:t>（11月以降）</w:t>
      </w:r>
    </w:p>
    <w:p w14:paraId="64827C72" w14:textId="5A18A885" w:rsidR="002A55B0" w:rsidRPr="004D7E2B" w:rsidRDefault="002A55B0" w:rsidP="0045463E">
      <w:pPr>
        <w:spacing w:line="100" w:lineRule="exact"/>
        <w:ind w:left="1260" w:hangingChars="600" w:hanging="1260"/>
        <w:rPr>
          <w:rFonts w:ascii="Meiryo UI" w:eastAsia="Meiryo UI" w:hAnsi="Meiryo UI"/>
          <w:szCs w:val="21"/>
        </w:rPr>
      </w:pPr>
    </w:p>
    <w:p w14:paraId="7CED1806" w14:textId="3C6BBA89" w:rsidR="00474934" w:rsidRPr="004D7E2B" w:rsidRDefault="004D7E2B" w:rsidP="00D10743">
      <w:pPr>
        <w:spacing w:line="340" w:lineRule="exact"/>
        <w:rPr>
          <w:rFonts w:ascii="Meiryo UI" w:eastAsia="Meiryo UI" w:hAnsi="Meiryo UI"/>
          <w:szCs w:val="21"/>
        </w:rPr>
      </w:pPr>
      <w:r w:rsidRPr="004D7E2B">
        <w:rPr>
          <w:rFonts w:ascii="Meiryo UI" w:eastAsia="Meiryo UI" w:hAnsi="Meiryo UI" w:hint="eastAsia"/>
          <w:szCs w:val="21"/>
        </w:rPr>
        <w:t xml:space="preserve">　　　　　※</w:t>
      </w:r>
      <w:r w:rsidR="0068068D" w:rsidRPr="004D7E2B">
        <w:rPr>
          <w:rFonts w:ascii="Meiryo UI" w:eastAsia="Meiryo UI" w:hAnsi="Meiryo UI" w:hint="eastAsia"/>
          <w:szCs w:val="21"/>
        </w:rPr>
        <w:t>②</w:t>
      </w:r>
      <w:r w:rsidR="00474934" w:rsidRPr="004D7E2B">
        <w:rPr>
          <w:rFonts w:ascii="Meiryo UI" w:eastAsia="Meiryo UI" w:hAnsi="Meiryo UI" w:hint="eastAsia"/>
          <w:szCs w:val="21"/>
        </w:rPr>
        <w:t>～</w:t>
      </w:r>
      <w:r w:rsidR="007E4318" w:rsidRPr="004D7E2B">
        <w:rPr>
          <w:rFonts w:ascii="Meiryo UI" w:eastAsia="Meiryo UI" w:hAnsi="Meiryo UI" w:hint="eastAsia"/>
          <w:szCs w:val="21"/>
        </w:rPr>
        <w:t>④</w:t>
      </w:r>
      <w:r w:rsidR="00474934" w:rsidRPr="004D7E2B">
        <w:rPr>
          <w:rFonts w:ascii="Meiryo UI" w:eastAsia="Meiryo UI" w:hAnsi="Meiryo UI" w:hint="eastAsia"/>
          <w:szCs w:val="21"/>
        </w:rPr>
        <w:t>とも運営法人単位で提出いただきます。（複数事業所を運営している場合は法人が取りまとめ）</w:t>
      </w:r>
    </w:p>
    <w:p w14:paraId="2EBF8CA0" w14:textId="071E52C7" w:rsidR="00E502BB" w:rsidRPr="004D7E2B" w:rsidRDefault="004D7E2B" w:rsidP="004D7E2B">
      <w:pPr>
        <w:spacing w:line="340" w:lineRule="exact"/>
        <w:rPr>
          <w:rFonts w:ascii="Meiryo UI" w:eastAsia="Meiryo UI" w:hAnsi="Meiryo UI"/>
          <w:szCs w:val="21"/>
        </w:rPr>
      </w:pPr>
      <w:r w:rsidRPr="004D7E2B">
        <w:rPr>
          <w:rFonts w:ascii="Meiryo UI" w:eastAsia="Meiryo UI" w:hAnsi="Meiryo UI" w:hint="eastAsia"/>
          <w:szCs w:val="21"/>
        </w:rPr>
        <w:t xml:space="preserve">　　　　　※補助金の支払いスケジュールは厚生労働省リーフレット</w:t>
      </w:r>
      <w:r w:rsidR="0064605C">
        <w:rPr>
          <w:rFonts w:ascii="Meiryo UI" w:eastAsia="Meiryo UI" w:hAnsi="Meiryo UI" w:hint="eastAsia"/>
          <w:szCs w:val="21"/>
        </w:rPr>
        <w:t>A</w:t>
      </w:r>
      <w:r w:rsidRPr="004D7E2B">
        <w:rPr>
          <w:rFonts w:ascii="Meiryo UI" w:eastAsia="Meiryo UI" w:hAnsi="Meiryo UI"/>
          <w:szCs w:val="21"/>
        </w:rPr>
        <w:t>５</w:t>
      </w:r>
      <w:r w:rsidRPr="004D7E2B">
        <w:rPr>
          <w:rFonts w:ascii="Meiryo UI" w:eastAsia="Meiryo UI" w:hAnsi="Meiryo UI" w:hint="eastAsia"/>
          <w:szCs w:val="21"/>
        </w:rPr>
        <w:t>参照</w:t>
      </w:r>
    </w:p>
    <w:p w14:paraId="73AEBDB3" w14:textId="6074990C" w:rsidR="004D7E2B" w:rsidRDefault="004D7E2B" w:rsidP="0068068D">
      <w:pPr>
        <w:widowControl/>
        <w:spacing w:line="340" w:lineRule="exact"/>
        <w:ind w:left="880" w:hangingChars="400" w:hanging="880"/>
        <w:jc w:val="left"/>
        <w:rPr>
          <w:rFonts w:ascii="Meiryo UI" w:eastAsia="Meiryo UI" w:hAnsi="Meiryo UI"/>
          <w:sz w:val="22"/>
        </w:rPr>
      </w:pPr>
    </w:p>
    <w:p w14:paraId="74205D37" w14:textId="1BC0D8BA" w:rsidR="0045463E" w:rsidRDefault="0045463E" w:rsidP="0068068D">
      <w:pPr>
        <w:widowControl/>
        <w:spacing w:line="340" w:lineRule="exact"/>
        <w:ind w:left="880" w:hangingChars="400" w:hanging="880"/>
        <w:jc w:val="left"/>
        <w:rPr>
          <w:rFonts w:ascii="Meiryo UI" w:eastAsia="Meiryo UI" w:hAnsi="Meiryo UI"/>
          <w:b/>
          <w:sz w:val="22"/>
          <w:bdr w:val="single" w:sz="4" w:space="0" w:color="auto"/>
        </w:rPr>
      </w:pPr>
      <w:r>
        <w:rPr>
          <w:rFonts w:ascii="Meiryo UI" w:eastAsia="Meiryo UI" w:hAnsi="Meiryo UI" w:hint="eastAsia"/>
          <w:sz w:val="22"/>
        </w:rPr>
        <w:t xml:space="preserve">　　　</w:t>
      </w:r>
      <w:r w:rsidRPr="0045463E">
        <w:rPr>
          <w:rFonts w:ascii="Meiryo UI" w:eastAsia="Meiryo UI" w:hAnsi="Meiryo UI" w:hint="eastAsia"/>
          <w:b/>
          <w:sz w:val="22"/>
          <w:bdr w:val="single" w:sz="4" w:space="0" w:color="auto"/>
        </w:rPr>
        <w:t>補助金の額について</w:t>
      </w:r>
    </w:p>
    <w:p w14:paraId="50470BDF" w14:textId="4A757820" w:rsidR="0045463E" w:rsidRDefault="0045463E" w:rsidP="0068068D">
      <w:pPr>
        <w:widowControl/>
        <w:spacing w:line="340" w:lineRule="exact"/>
        <w:ind w:left="880" w:hangingChars="400" w:hanging="880"/>
        <w:jc w:val="left"/>
        <w:rPr>
          <w:rFonts w:ascii="Meiryo UI" w:eastAsia="Meiryo UI" w:hAnsi="Meiryo UI"/>
          <w:sz w:val="22"/>
        </w:rPr>
      </w:pPr>
      <w:r w:rsidRPr="0045463E">
        <w:rPr>
          <w:rFonts w:ascii="Meiryo UI" w:eastAsia="Meiryo UI" w:hAnsi="Meiryo UI" w:hint="eastAsia"/>
          <w:b/>
          <w:sz w:val="22"/>
        </w:rPr>
        <w:t xml:space="preserve">　　　　　　</w:t>
      </w:r>
      <w:r>
        <w:rPr>
          <w:rFonts w:ascii="Meiryo UI" w:eastAsia="Meiryo UI" w:hAnsi="Meiryo UI" w:hint="eastAsia"/>
          <w:sz w:val="22"/>
        </w:rPr>
        <w:t xml:space="preserve">　補助金の算定式は</w:t>
      </w:r>
      <w:r w:rsidRPr="0045463E">
        <w:rPr>
          <w:rFonts w:ascii="Meiryo UI" w:eastAsia="Meiryo UI" w:hAnsi="Meiryo UI" w:hint="eastAsia"/>
          <w:sz w:val="22"/>
        </w:rPr>
        <w:t>厚生労働省リーフレット</w:t>
      </w:r>
      <w:r w:rsidR="0064605C">
        <w:rPr>
          <w:rFonts w:ascii="Meiryo UI" w:eastAsia="Meiryo UI" w:hAnsi="Meiryo UI" w:hint="eastAsia"/>
          <w:sz w:val="22"/>
        </w:rPr>
        <w:t>A</w:t>
      </w:r>
      <w:r>
        <w:rPr>
          <w:rFonts w:ascii="Meiryo UI" w:eastAsia="Meiryo UI" w:hAnsi="Meiryo UI"/>
          <w:sz w:val="22"/>
        </w:rPr>
        <w:t>1</w:t>
      </w:r>
      <w:r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/>
          <w:sz w:val="22"/>
        </w:rPr>
        <w:t>参照</w:t>
      </w:r>
      <w:r>
        <w:rPr>
          <w:rFonts w:ascii="Meiryo UI" w:eastAsia="Meiryo UI" w:hAnsi="Meiryo UI" w:hint="eastAsia"/>
          <w:sz w:val="22"/>
        </w:rPr>
        <w:t>ください。</w:t>
      </w:r>
    </w:p>
    <w:p w14:paraId="6F9419DB" w14:textId="48779D0B" w:rsidR="0045463E" w:rsidRPr="0045463E" w:rsidRDefault="0045463E" w:rsidP="0045463E">
      <w:pPr>
        <w:widowControl/>
        <w:spacing w:line="340" w:lineRule="exact"/>
        <w:ind w:left="880" w:hangingChars="400" w:hanging="880"/>
        <w:jc w:val="left"/>
        <w:rPr>
          <w:rFonts w:ascii="Meiryo UI" w:eastAsia="Meiryo UI" w:hAnsi="Meiryo UI"/>
          <w:sz w:val="22"/>
          <w:bdr w:val="single" w:sz="4" w:space="0" w:color="auto"/>
        </w:rPr>
      </w:pPr>
      <w:r>
        <w:rPr>
          <w:rFonts w:ascii="Meiryo UI" w:eastAsia="Meiryo UI" w:hAnsi="Meiryo UI" w:hint="eastAsia"/>
          <w:sz w:val="22"/>
        </w:rPr>
        <w:t xml:space="preserve">　　　　</w:t>
      </w:r>
      <w:r w:rsidR="00AD7FAB">
        <w:rPr>
          <w:rFonts w:ascii="Meiryo UI" w:eastAsia="Meiryo UI" w:hAnsi="Meiryo UI" w:hint="eastAsia"/>
          <w:sz w:val="22"/>
        </w:rPr>
        <w:t xml:space="preserve">　　　なお、算定式におけるサービス区分ごとの「交付率」は次頁</w:t>
      </w:r>
      <w:r>
        <w:rPr>
          <w:rFonts w:ascii="Meiryo UI" w:eastAsia="Meiryo UI" w:hAnsi="Meiryo UI" w:hint="eastAsia"/>
          <w:sz w:val="22"/>
        </w:rPr>
        <w:t>のとおりです。</w:t>
      </w:r>
    </w:p>
    <w:p w14:paraId="16B4CDF3" w14:textId="77777777" w:rsidR="00AD7FAB" w:rsidRDefault="0068068D" w:rsidP="00AD7FAB">
      <w:pPr>
        <w:widowControl/>
        <w:jc w:val="left"/>
        <w:rPr>
          <w:rFonts w:ascii="Meiryo UI" w:eastAsia="Meiryo UI" w:hAnsi="Meiryo UI"/>
          <w:sz w:val="22"/>
        </w:rPr>
      </w:pPr>
      <w:r w:rsidRPr="0068068D">
        <w:rPr>
          <w:rFonts w:ascii="Meiryo UI" w:eastAsia="Meiryo UI" w:hAnsi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E3CDB" wp14:editId="26315ED1">
                <wp:simplePos x="0" y="0"/>
                <wp:positionH relativeFrom="column">
                  <wp:posOffset>2135505</wp:posOffset>
                </wp:positionH>
                <wp:positionV relativeFrom="paragraph">
                  <wp:posOffset>364490</wp:posOffset>
                </wp:positionV>
                <wp:extent cx="3933825" cy="1666875"/>
                <wp:effectExtent l="0" t="0" r="28575" b="28575"/>
                <wp:wrapNone/>
                <wp:docPr id="29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66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F08FC73" w14:textId="3EB79E2C" w:rsid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（問い合わせ先）</w:t>
                            </w:r>
                          </w:p>
                          <w:p w14:paraId="14F79422" w14:textId="3B4645B8" w:rsid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○制度</w:t>
                            </w:r>
                            <w:r w:rsidR="00AD7FAB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全般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0194A532" w14:textId="2B6BD6B7" w:rsid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8068D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介護職員</w:t>
                            </w:r>
                            <w:r w:rsidRPr="0068068D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処遇改善支援補助金</w:t>
                            </w:r>
                            <w:r w:rsidRPr="0068068D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コールセンター</w:t>
                            </w:r>
                          </w:p>
                          <w:p w14:paraId="6318F8C7" w14:textId="76CF5904" w:rsidR="00AD7FAB" w:rsidRPr="00AD7FAB" w:rsidRDefault="00AD7FAB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180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D7FAB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 w:rsidRPr="00AD7FAB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厚生労働省設置）</w:t>
                            </w:r>
                          </w:p>
                          <w:p w14:paraId="1B0CAB36" w14:textId="07F73F67" w:rsidR="0068068D" w:rsidRP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800" w:firstLine="1680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8068D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電話番号：</w:t>
                            </w:r>
                            <w:r w:rsidRPr="0068068D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03-6812-7835</w:t>
                            </w:r>
                          </w:p>
                          <w:p w14:paraId="26595D6F" w14:textId="77777777" w:rsidR="00AD7FAB" w:rsidRDefault="00AD7FAB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</w:p>
                          <w:p w14:paraId="25099B99" w14:textId="273138B6" w:rsidR="0068068D" w:rsidRDefault="00AD7FAB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○手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続き等</w:t>
                            </w:r>
                            <w:r w:rsidR="006806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について</w:t>
                            </w:r>
                          </w:p>
                          <w:p w14:paraId="0144D36D" w14:textId="6E3FEA3A" w:rsidR="0068068D" w:rsidRP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ind w:firstLineChars="100" w:firstLine="210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6806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大阪府福祉部高齢介護室　介護事業者課</w:t>
                            </w:r>
                          </w:p>
                          <w:p w14:paraId="486FBE29" w14:textId="01F36989" w:rsidR="00DB2CB3" w:rsidRDefault="0068068D" w:rsidP="00DB2CB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68068D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DB2CB3" w:rsidRPr="00FF0ADF"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E-mail：</w:t>
                            </w:r>
                            <w:hyperlink r:id="rId7" w:history="1">
                              <w:r w:rsidR="00DB2CB3" w:rsidRPr="00BA736F">
                                <w:rPr>
                                  <w:rStyle w:val="ae"/>
                                  <w:rFonts w:ascii="メイリオ" w:eastAsia="メイリオ" w:hAnsi="メイリオ" w:cstheme="minorBidi"/>
                                  <w:kern w:val="24"/>
                                  <w:sz w:val="21"/>
                                  <w:szCs w:val="21"/>
                                </w:rPr>
                                <w:t>korei-kaizensienhojo@gbox.pref.osaka.lg.jp</w:t>
                              </w:r>
                            </w:hyperlink>
                          </w:p>
                          <w:p w14:paraId="059BA94D" w14:textId="77777777" w:rsidR="00DB2CB3" w:rsidRPr="0068068D" w:rsidRDefault="00DB2CB3" w:rsidP="00DB2CB3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01DF0244" w14:textId="3929E4E4" w:rsidR="0068068D" w:rsidRPr="0068068D" w:rsidRDefault="0068068D" w:rsidP="004D7E2B">
                            <w:pPr>
                              <w:pStyle w:val="Web"/>
                              <w:spacing w:before="0" w:beforeAutospacing="0" w:after="0" w:afterAutospacing="0" w:line="240" w:lineRule="exact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E3C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margin-left:168.15pt;margin-top:28.7pt;width:309.7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" filled="f" strokecolor="black [3213]">
                <v:textbox>
                  <w:txbxContent>
                    <w:p w14:paraId="2F08FC73" w14:textId="3EB79E2C" w:rsid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（問い合わせ先）</w:t>
                      </w:r>
                    </w:p>
                    <w:p w14:paraId="14F79422" w14:textId="3B4645B8" w:rsid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○制度</w:t>
                      </w:r>
                      <w:r w:rsidR="00AD7F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全般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について</w:t>
                      </w:r>
                    </w:p>
                    <w:p w14:paraId="0194A532" w14:textId="2B6BD6B7" w:rsid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10"/>
                        <w:textAlignment w:val="baseline"/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8068D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介護職員</w:t>
                      </w:r>
                      <w:r w:rsidRPr="0068068D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処遇改善支援補助金</w:t>
                      </w:r>
                      <w:r w:rsidRPr="0068068D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コールセンター</w:t>
                      </w:r>
                    </w:p>
                    <w:p w14:paraId="6318F8C7" w14:textId="76CF5904" w:rsidR="00AD7FAB" w:rsidRPr="00AD7FAB" w:rsidRDefault="00AD7FAB" w:rsidP="004D7E2B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180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</w:pPr>
                      <w:r w:rsidRPr="00AD7FAB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（</w:t>
                      </w:r>
                      <w:r w:rsidRPr="00AD7FAB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18"/>
                          <w:szCs w:val="18"/>
                        </w:rPr>
                        <w:t>厚生労働省設置）</w:t>
                      </w:r>
                    </w:p>
                    <w:p w14:paraId="1B0CAB36" w14:textId="07F73F67" w:rsidR="0068068D" w:rsidRP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ind w:firstLineChars="800" w:firstLine="1680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8068D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電話番号：</w:t>
                      </w:r>
                      <w:r w:rsidRPr="0068068D">
                        <w:rPr>
                          <w:rFonts w:ascii="メイリオ" w:eastAsia="メイリオ" w:hAnsi="メイリオ" w:cstheme="minorBidi" w:hint="eastAsia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03-6812-7835</w:t>
                      </w:r>
                    </w:p>
                    <w:p w14:paraId="26595D6F" w14:textId="77777777" w:rsidR="00AD7FAB" w:rsidRDefault="00AD7FAB" w:rsidP="004D7E2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</w:p>
                    <w:p w14:paraId="25099B99" w14:textId="273138B6" w:rsidR="0068068D" w:rsidRDefault="00AD7FAB" w:rsidP="004D7E2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○手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続き等</w:t>
                      </w:r>
                      <w:r w:rsidR="006806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について</w:t>
                      </w:r>
                    </w:p>
                    <w:p w14:paraId="0144D36D" w14:textId="6E3FEA3A" w:rsidR="0068068D" w:rsidRP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ind w:firstLineChars="100" w:firstLine="210"/>
                        <w:textAlignment w:val="baseline"/>
                        <w:rPr>
                          <w:sz w:val="21"/>
                          <w:szCs w:val="21"/>
                        </w:rPr>
                      </w:pPr>
                      <w:r w:rsidRPr="006806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>大阪府福祉部高齢介護室　介護事業者課</w:t>
                      </w:r>
                    </w:p>
                    <w:p w14:paraId="486FBE29" w14:textId="01F36989" w:rsidR="00DB2CB3" w:rsidRDefault="0068068D" w:rsidP="00DB2CB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21"/>
                        </w:rPr>
                      </w:pPr>
                      <w:r w:rsidRPr="0068068D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="00DB2CB3" w:rsidRPr="00FF0ADF">
                        <w:rPr>
                          <w:rFonts w:ascii="メイリオ" w:eastAsia="メイリオ" w:hAnsi="メイリオ" w:cstheme="minorBidi"/>
                          <w:b/>
                          <w:color w:val="000000" w:themeColor="text1"/>
                          <w:kern w:val="24"/>
                          <w:sz w:val="21"/>
                          <w:szCs w:val="21"/>
                        </w:rPr>
                        <w:t>E-mail：</w:t>
                      </w:r>
                      <w:hyperlink r:id="rId8" w:history="1">
                        <w:r w:rsidR="00DB2CB3" w:rsidRPr="00BA736F">
                          <w:rPr>
                            <w:rStyle w:val="ae"/>
                            <w:rFonts w:ascii="メイリオ" w:eastAsia="メイリオ" w:hAnsi="メイリオ" w:cstheme="minorBidi"/>
                            <w:kern w:val="24"/>
                            <w:sz w:val="21"/>
                            <w:szCs w:val="21"/>
                          </w:rPr>
                          <w:t>korei-kaizensienhojo@gbox.pref.osaka.lg.jp</w:t>
                        </w:r>
                      </w:hyperlink>
                    </w:p>
                    <w:p w14:paraId="059BA94D" w14:textId="77777777" w:rsidR="00DB2CB3" w:rsidRPr="0068068D" w:rsidRDefault="00DB2CB3" w:rsidP="00DB2CB3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</w:p>
                    <w:p w14:paraId="01DF0244" w14:textId="3929E4E4" w:rsidR="0068068D" w:rsidRPr="0068068D" w:rsidRDefault="0068068D" w:rsidP="004D7E2B">
                      <w:pPr>
                        <w:pStyle w:val="Web"/>
                        <w:spacing w:before="0" w:beforeAutospacing="0" w:after="0" w:afterAutospacing="0" w:line="240" w:lineRule="exact"/>
                        <w:textAlignment w:val="baseline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sz w:val="22"/>
        </w:rPr>
        <w:br w:type="page"/>
      </w:r>
    </w:p>
    <w:p w14:paraId="6DCDCF08" w14:textId="2521A33E" w:rsidR="00AD7FAB" w:rsidRPr="0064605C" w:rsidRDefault="00AD7FAB" w:rsidP="00AD7FAB">
      <w:pPr>
        <w:widowControl/>
        <w:jc w:val="left"/>
        <w:rPr>
          <w:rFonts w:ascii="Meiryo UI" w:eastAsia="Meiryo UI" w:hAnsi="Meiryo UI"/>
          <w:sz w:val="22"/>
        </w:rPr>
      </w:pPr>
      <w:r w:rsidRPr="00AD7FAB">
        <w:rPr>
          <w:rFonts w:ascii="Meiryo UI" w:eastAsia="Meiryo UI" w:hAnsi="Meiryo UI"/>
          <w:noProof/>
          <w:sz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10F405" wp14:editId="7E5BE14E">
                <wp:simplePos x="0" y="0"/>
                <wp:positionH relativeFrom="margin">
                  <wp:posOffset>249555</wp:posOffset>
                </wp:positionH>
                <wp:positionV relativeFrom="paragraph">
                  <wp:posOffset>186690</wp:posOffset>
                </wp:positionV>
                <wp:extent cx="567690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FF7729" w14:textId="47D22A7C" w:rsidR="00AD7FAB" w:rsidRPr="00AD7FAB" w:rsidRDefault="00AD7FAB" w:rsidP="00AD7FAB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 w:rsidRPr="00AD7FAB">
                              <w:rPr>
                                <w:rFonts w:ascii="Meiryo UI" w:eastAsia="Meiryo UI" w:hAnsi="Meiryo UI" w:hint="eastAsia"/>
                              </w:rPr>
                              <w:t xml:space="preserve">　＜補助額算定式（</w:t>
                            </w:r>
                            <w:r w:rsidRPr="00AD7FAB">
                              <w:rPr>
                                <w:rFonts w:ascii="Meiryo UI" w:eastAsia="Meiryo UI" w:hAnsi="Meiryo UI"/>
                              </w:rPr>
                              <w:t>1</w:t>
                            </w:r>
                            <w:r w:rsidRPr="00AD7FAB">
                              <w:rPr>
                                <w:rFonts w:ascii="Meiryo UI" w:eastAsia="Meiryo UI" w:hAnsi="Meiryo UI" w:hint="eastAsia"/>
                              </w:rPr>
                              <w:t>ヶ</w:t>
                            </w:r>
                            <w:r w:rsidRPr="00AD7FAB">
                              <w:rPr>
                                <w:rFonts w:ascii="Meiryo UI" w:eastAsia="Meiryo UI" w:hAnsi="Meiryo UI"/>
                              </w:rPr>
                              <w:t>月分</w:t>
                            </w:r>
                            <w:r w:rsidRPr="00AD7FAB">
                              <w:rPr>
                                <w:rFonts w:ascii="Meiryo UI" w:eastAsia="Meiryo UI" w:hAnsi="Meiryo UI" w:hint="eastAsia"/>
                              </w:rPr>
                              <w:t>）＞</w:t>
                            </w:r>
                          </w:p>
                          <w:p w14:paraId="098B4068" w14:textId="77777777" w:rsidR="00AD7FAB" w:rsidRPr="00AD7FAB" w:rsidRDefault="00AD7FAB" w:rsidP="00AD7FAB">
                            <w:pPr>
                              <w:ind w:firstLineChars="200" w:firstLine="420"/>
                              <w:rPr>
                                <w:rFonts w:ascii="Meiryo UI" w:eastAsia="Meiryo UI" w:hAnsi="Meiryo UI"/>
                              </w:rPr>
                            </w:pPr>
                            <w:r w:rsidRPr="00AD7FAB">
                              <w:rPr>
                                <w:rFonts w:ascii="Meiryo UI" w:eastAsia="Meiryo UI" w:hAnsi="Meiryo UI" w:hint="eastAsia"/>
                              </w:rPr>
                              <w:t>ある月の総報酬×交付率　＝　補助額</w:t>
                            </w:r>
                          </w:p>
                          <w:p w14:paraId="6A3D5BB4" w14:textId="3E328776" w:rsidR="00AD7FAB" w:rsidRPr="00AD7FAB" w:rsidRDefault="00AD7FAB" w:rsidP="00AD7FAB">
                            <w:pPr>
                              <w:ind w:firstLineChars="100" w:firstLine="210"/>
                              <w:rPr>
                                <w:rFonts w:ascii="Meiryo UI" w:eastAsia="Meiryo UI" w:hAnsi="Meiryo UI"/>
                              </w:rPr>
                            </w:pPr>
                            <w:r w:rsidRPr="00AD7FAB">
                              <w:rPr>
                                <w:rFonts w:ascii="Meiryo UI" w:eastAsia="Meiryo UI" w:hAnsi="Meiryo UI" w:hint="eastAsia"/>
                              </w:rPr>
                              <w:t>（総報酬＝基本報酬＋加算減算（処遇改善加算、特例処遇改善加算含む）×１単位の単価）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0F405" id="テキスト ボックス 2" o:spid="_x0000_s1027" type="#_x0000_t202" style="position:absolute;margin-left:19.65pt;margin-top:14.7pt;width:44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">
                <v:textbox style="mso-fit-shape-to-text:t">
                  <w:txbxContent>
                    <w:p w14:paraId="5EFF7729" w14:textId="47D22A7C" w:rsidR="00AD7FAB" w:rsidRPr="00AD7FAB" w:rsidRDefault="00AD7FAB" w:rsidP="00AD7FAB">
                      <w:pPr>
                        <w:rPr>
                          <w:rFonts w:ascii="Meiryo UI" w:eastAsia="Meiryo UI" w:hAnsi="Meiryo UI"/>
                        </w:rPr>
                      </w:pPr>
                      <w:r w:rsidRPr="00AD7FAB">
                        <w:rPr>
                          <w:rFonts w:ascii="Meiryo UI" w:eastAsia="Meiryo UI" w:hAnsi="Meiryo UI" w:hint="eastAsia"/>
                        </w:rPr>
                        <w:t xml:space="preserve">　＜補助額算定式</w:t>
                      </w:r>
                      <w:r w:rsidRPr="00AD7FAB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AD7FAB">
                        <w:rPr>
                          <w:rFonts w:ascii="Meiryo UI" w:eastAsia="Meiryo UI" w:hAnsi="Meiryo UI"/>
                        </w:rPr>
                        <w:t>1</w:t>
                      </w:r>
                      <w:r w:rsidRPr="00AD7FAB">
                        <w:rPr>
                          <w:rFonts w:ascii="Meiryo UI" w:eastAsia="Meiryo UI" w:hAnsi="Meiryo UI" w:hint="eastAsia"/>
                        </w:rPr>
                        <w:t>ヶ</w:t>
                      </w:r>
                      <w:r w:rsidRPr="00AD7FAB">
                        <w:rPr>
                          <w:rFonts w:ascii="Meiryo UI" w:eastAsia="Meiryo UI" w:hAnsi="Meiryo UI"/>
                        </w:rPr>
                        <w:t>月分</w:t>
                      </w:r>
                      <w:r w:rsidRPr="00AD7FAB">
                        <w:rPr>
                          <w:rFonts w:ascii="Meiryo UI" w:eastAsia="Meiryo UI" w:hAnsi="Meiryo UI" w:hint="eastAsia"/>
                        </w:rPr>
                        <w:t>）</w:t>
                      </w:r>
                      <w:r w:rsidRPr="00AD7FAB">
                        <w:rPr>
                          <w:rFonts w:ascii="Meiryo UI" w:eastAsia="Meiryo UI" w:hAnsi="Meiryo UI" w:hint="eastAsia"/>
                        </w:rPr>
                        <w:t>＞</w:t>
                      </w:r>
                    </w:p>
                    <w:p w14:paraId="098B4068" w14:textId="77777777" w:rsidR="00AD7FAB" w:rsidRPr="00AD7FAB" w:rsidRDefault="00AD7FAB" w:rsidP="00AD7FAB">
                      <w:pPr>
                        <w:ind w:firstLineChars="200" w:firstLine="420"/>
                        <w:rPr>
                          <w:rFonts w:ascii="Meiryo UI" w:eastAsia="Meiryo UI" w:hAnsi="Meiryo UI"/>
                        </w:rPr>
                      </w:pPr>
                      <w:r w:rsidRPr="00AD7FAB">
                        <w:rPr>
                          <w:rFonts w:ascii="Meiryo UI" w:eastAsia="Meiryo UI" w:hAnsi="Meiryo UI" w:hint="eastAsia"/>
                        </w:rPr>
                        <w:t>ある月の総報酬×交付率　＝　補助額</w:t>
                      </w:r>
                    </w:p>
                    <w:p w14:paraId="6A3D5BB4" w14:textId="3E328776" w:rsidR="00AD7FAB" w:rsidRPr="00AD7FAB" w:rsidRDefault="00AD7FAB" w:rsidP="00AD7FAB">
                      <w:pPr>
                        <w:ind w:firstLineChars="100" w:firstLine="210"/>
                        <w:rPr>
                          <w:rFonts w:ascii="Meiryo UI" w:eastAsia="Meiryo UI" w:hAnsi="Meiryo UI"/>
                        </w:rPr>
                      </w:pPr>
                      <w:r w:rsidRPr="00AD7FAB">
                        <w:rPr>
                          <w:rFonts w:ascii="Meiryo UI" w:eastAsia="Meiryo UI" w:hAnsi="Meiryo UI" w:hint="eastAsia"/>
                        </w:rPr>
                        <w:t>（総報酬＝基本報酬＋加算減算（処遇改善加算、特例処遇改善加算含む）×１単位の単価）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E1A844" w14:textId="77777777" w:rsidR="00E502BB" w:rsidRDefault="0008367C" w:rsidP="0008367C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 w:rsidRPr="0008367C">
        <w:rPr>
          <w:rFonts w:ascii="Meiryo UI" w:eastAsia="Meiryo UI" w:hAnsi="Meiryo UI" w:hint="eastAsia"/>
          <w:sz w:val="22"/>
        </w:rPr>
        <w:t>サービス</w:t>
      </w:r>
      <w:r w:rsidR="0055480A">
        <w:rPr>
          <w:rFonts w:ascii="Meiryo UI" w:eastAsia="Meiryo UI" w:hAnsi="Meiryo UI" w:hint="eastAsia"/>
          <w:sz w:val="22"/>
        </w:rPr>
        <w:t>区分</w:t>
      </w:r>
      <w:r w:rsidRPr="0008367C">
        <w:rPr>
          <w:rFonts w:ascii="Meiryo UI" w:eastAsia="Meiryo UI" w:hAnsi="Meiryo UI" w:hint="eastAsia"/>
          <w:sz w:val="22"/>
        </w:rPr>
        <w:t>ごとの交付率</w:t>
      </w:r>
    </w:p>
    <w:tbl>
      <w:tblPr>
        <w:tblW w:w="8925" w:type="dxa"/>
        <w:tblInd w:w="42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940"/>
        <w:gridCol w:w="1985"/>
      </w:tblGrid>
      <w:tr w:rsidR="0008367C" w:rsidRPr="0008367C" w14:paraId="19E37A44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1DEE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サービス区分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1C95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交付率</w:t>
            </w:r>
          </w:p>
        </w:tc>
      </w:tr>
      <w:tr w:rsidR="0008367C" w:rsidRPr="0008367C" w14:paraId="4ACAC4D6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3907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訪問介護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8F78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2.1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01E7D40A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234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夜間対応型訪問介護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0446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2.1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3E41DAAD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389C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定期巡回・随時対応型訪問介護看護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7C42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2.1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7C76F273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B7F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（介護予防）訪問入浴介護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605F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1.0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4DA9D0A1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03317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通所介護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960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1.0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40B32DF2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98A4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地域密着型通所介護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917C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1.0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42669FE7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665F8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（介護予防）通所リハビリテーション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B8C0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0.9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31B78088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2806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（介護予防）特定施設入居者生活介護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567C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1.4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50747BFF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9EB2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地域密着型特定施設入居者生活介護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02D4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1.4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592DFEF9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E94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（介護予防）認知症対応型通所介護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FE8C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2.1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3C54953E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868D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（介護予防）小規模多機能型居宅介護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AD41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1.6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4B34B534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4477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看護小規模多機能型居宅介護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5403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1.6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294D553A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7BFC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（介護予防）認知症対応型共同生活介護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4233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2.0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3D651657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5C7A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介護福祉施設サービス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75F6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1.4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1A0220FD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6D561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地域密着型介護老人福祉施設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D8E9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1.4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07464F9C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22E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（介護予防）短期入所生活介護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C85C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1.4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50DC37AB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D383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介護保健施設サービス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1923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0.8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5F595ABF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80CD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（介護予防）短期入所療養介護（老健）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FE9B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0.8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310E2FF8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3472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介護療養施設サービス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B1D6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0.5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49A0B3A0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303AE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（介護予防）短期入所療養介護（病院等（老健以外））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E1BB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0.5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2DE88950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E228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介護医療院サービス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FAFC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0.5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  <w:tr w:rsidR="0008367C" w:rsidRPr="0008367C" w14:paraId="28C09095" w14:textId="77777777" w:rsidTr="00AD7FAB">
        <w:trPr>
          <w:trHeight w:val="120"/>
        </w:trPr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8DF7" w14:textId="77777777" w:rsidR="0008367C" w:rsidRPr="0008367C" w:rsidRDefault="0008367C" w:rsidP="0008367C">
            <w:pPr>
              <w:spacing w:line="360" w:lineRule="exact"/>
              <w:ind w:firstLineChars="100" w:firstLine="220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 w:hint="eastAsia"/>
                <w:sz w:val="22"/>
              </w:rPr>
              <w:t>（介護予防）短期入所療養介護（医療院）</w:t>
            </w:r>
            <w:r w:rsidRPr="0008367C">
              <w:rPr>
                <w:rFonts w:ascii="Meiryo UI" w:eastAsia="Meiryo UI" w:hAnsi="Meiryo UI"/>
                <w:sz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16A6" w14:textId="77777777" w:rsidR="0008367C" w:rsidRPr="0008367C" w:rsidRDefault="0008367C" w:rsidP="0008367C">
            <w:pPr>
              <w:spacing w:line="360" w:lineRule="exact"/>
              <w:ind w:firstLineChars="100" w:firstLine="220"/>
              <w:jc w:val="center"/>
              <w:rPr>
                <w:rFonts w:ascii="Meiryo UI" w:eastAsia="Meiryo UI" w:hAnsi="Meiryo UI"/>
                <w:sz w:val="22"/>
              </w:rPr>
            </w:pPr>
            <w:r w:rsidRPr="0008367C">
              <w:rPr>
                <w:rFonts w:ascii="Meiryo UI" w:eastAsia="Meiryo UI" w:hAnsi="Meiryo UI"/>
                <w:sz w:val="22"/>
              </w:rPr>
              <w:t>0.5</w:t>
            </w:r>
            <w:r w:rsidRPr="0008367C">
              <w:rPr>
                <w:rFonts w:ascii="Meiryo UI" w:eastAsia="Meiryo UI" w:hAnsi="Meiryo UI" w:hint="eastAsia"/>
                <w:sz w:val="22"/>
              </w:rPr>
              <w:t>％</w:t>
            </w:r>
          </w:p>
        </w:tc>
      </w:tr>
    </w:tbl>
    <w:p w14:paraId="7E777965" w14:textId="77777777" w:rsidR="003001EE" w:rsidRDefault="003001EE" w:rsidP="003001EE">
      <w:pPr>
        <w:spacing w:line="360" w:lineRule="exact"/>
        <w:ind w:firstLineChars="200" w:firstLine="440"/>
        <w:rPr>
          <w:rFonts w:ascii="Meiryo UI" w:eastAsia="Meiryo UI" w:hAnsi="Meiryo UI"/>
          <w:sz w:val="22"/>
        </w:rPr>
      </w:pPr>
      <w:r w:rsidRPr="003001EE">
        <w:rPr>
          <w:rFonts w:ascii="Meiryo UI" w:eastAsia="Meiryo UI" w:hAnsi="Meiryo UI" w:hint="eastAsia"/>
          <w:sz w:val="22"/>
        </w:rPr>
        <w:t>注</w:t>
      </w:r>
      <w:r>
        <w:rPr>
          <w:rFonts w:ascii="Meiryo UI" w:eastAsia="Meiryo UI" w:hAnsi="Meiryo UI" w:hint="eastAsia"/>
          <w:sz w:val="22"/>
        </w:rPr>
        <w:t>）</w:t>
      </w:r>
      <w:r w:rsidRPr="003001EE">
        <w:rPr>
          <w:rFonts w:ascii="Meiryo UI" w:eastAsia="Meiryo UI" w:hAnsi="Meiryo UI" w:hint="eastAsia"/>
          <w:sz w:val="22"/>
        </w:rPr>
        <w:t>介護予防・日常生活支援総合事業（指定サービス）を実施する事業所は、</w:t>
      </w:r>
    </w:p>
    <w:p w14:paraId="48790CA7" w14:textId="77777777" w:rsidR="0008367C" w:rsidRPr="0008367C" w:rsidRDefault="003001EE" w:rsidP="003001EE">
      <w:pPr>
        <w:spacing w:line="360" w:lineRule="exact"/>
        <w:ind w:firstLineChars="400" w:firstLine="880"/>
        <w:rPr>
          <w:rFonts w:ascii="Meiryo UI" w:eastAsia="Meiryo UI" w:hAnsi="Meiryo UI"/>
          <w:sz w:val="22"/>
        </w:rPr>
      </w:pPr>
      <w:r w:rsidRPr="003001EE">
        <w:rPr>
          <w:rFonts w:ascii="Meiryo UI" w:eastAsia="Meiryo UI" w:hAnsi="Meiryo UI" w:hint="eastAsia"/>
          <w:sz w:val="22"/>
        </w:rPr>
        <w:t>通所型は通所介護と、訪問型は訪問介護と同じとする。</w:t>
      </w:r>
    </w:p>
    <w:sectPr w:rsidR="0008367C" w:rsidRPr="0008367C" w:rsidSect="00D10743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C922B" w14:textId="77777777" w:rsidR="001C4CD7" w:rsidRDefault="001C4CD7"/>
  </w:endnote>
  <w:endnote w:type="continuationSeparator" w:id="0">
    <w:p w14:paraId="76C4BFBE" w14:textId="77777777" w:rsidR="001C4CD7" w:rsidRDefault="001C4C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3B543" w14:textId="77777777" w:rsidR="001C4CD7" w:rsidRDefault="001C4CD7"/>
  </w:footnote>
  <w:footnote w:type="continuationSeparator" w:id="0">
    <w:p w14:paraId="751F9E03" w14:textId="77777777" w:rsidR="001C4CD7" w:rsidRDefault="001C4C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FA"/>
    <w:rsid w:val="0008367C"/>
    <w:rsid w:val="000C213B"/>
    <w:rsid w:val="0015339D"/>
    <w:rsid w:val="00160803"/>
    <w:rsid w:val="001C4CD7"/>
    <w:rsid w:val="002519AC"/>
    <w:rsid w:val="002A2A57"/>
    <w:rsid w:val="002A55B0"/>
    <w:rsid w:val="003001EE"/>
    <w:rsid w:val="00330E53"/>
    <w:rsid w:val="003849B6"/>
    <w:rsid w:val="003E31A0"/>
    <w:rsid w:val="0045463E"/>
    <w:rsid w:val="00474934"/>
    <w:rsid w:val="00476C4D"/>
    <w:rsid w:val="004A1BFA"/>
    <w:rsid w:val="004D7E2B"/>
    <w:rsid w:val="004F2028"/>
    <w:rsid w:val="004F5932"/>
    <w:rsid w:val="0050287F"/>
    <w:rsid w:val="005066C3"/>
    <w:rsid w:val="0055480A"/>
    <w:rsid w:val="005815E7"/>
    <w:rsid w:val="005F2725"/>
    <w:rsid w:val="0061713D"/>
    <w:rsid w:val="00624DCB"/>
    <w:rsid w:val="006253C8"/>
    <w:rsid w:val="00635BE9"/>
    <w:rsid w:val="0064605C"/>
    <w:rsid w:val="00652991"/>
    <w:rsid w:val="0068068D"/>
    <w:rsid w:val="006C682E"/>
    <w:rsid w:val="007D4806"/>
    <w:rsid w:val="007E3374"/>
    <w:rsid w:val="007E4318"/>
    <w:rsid w:val="008274ED"/>
    <w:rsid w:val="00882EF4"/>
    <w:rsid w:val="008F2CE6"/>
    <w:rsid w:val="009B32FC"/>
    <w:rsid w:val="009E2C5B"/>
    <w:rsid w:val="00A072A3"/>
    <w:rsid w:val="00A44324"/>
    <w:rsid w:val="00A63BBF"/>
    <w:rsid w:val="00A82352"/>
    <w:rsid w:val="00AA6529"/>
    <w:rsid w:val="00AD5C57"/>
    <w:rsid w:val="00AD7FAB"/>
    <w:rsid w:val="00AE2F95"/>
    <w:rsid w:val="00B24D0E"/>
    <w:rsid w:val="00B358B3"/>
    <w:rsid w:val="00BA5D84"/>
    <w:rsid w:val="00BC41F2"/>
    <w:rsid w:val="00C84D58"/>
    <w:rsid w:val="00CE3E7A"/>
    <w:rsid w:val="00D10743"/>
    <w:rsid w:val="00D93008"/>
    <w:rsid w:val="00DB2CB3"/>
    <w:rsid w:val="00E27B37"/>
    <w:rsid w:val="00E502BB"/>
    <w:rsid w:val="00E70C62"/>
    <w:rsid w:val="00EE6752"/>
    <w:rsid w:val="00FF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1F97D"/>
  <w15:chartTrackingRefBased/>
  <w15:docId w15:val="{83801C6E-6C80-4B66-9359-12C5019C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8367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8367C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836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0836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836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83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6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107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10743"/>
  </w:style>
  <w:style w:type="paragraph" w:styleId="ac">
    <w:name w:val="footer"/>
    <w:basedOn w:val="a"/>
    <w:link w:val="ad"/>
    <w:uiPriority w:val="99"/>
    <w:unhideWhenUsed/>
    <w:rsid w:val="00D107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10743"/>
  </w:style>
  <w:style w:type="paragraph" w:styleId="Web">
    <w:name w:val="Normal (Web)"/>
    <w:basedOn w:val="a"/>
    <w:uiPriority w:val="99"/>
    <w:unhideWhenUsed/>
    <w:rsid w:val="006806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0"/>
    <w:uiPriority w:val="99"/>
    <w:unhideWhenUsed/>
    <w:rsid w:val="007E4318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A2A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korei-kaizensienhojo@gbox.pref.osaka.lg.jp" TargetMode="External" />
  <Relationship Id="rId3" Type="http://schemas.openxmlformats.org/officeDocument/2006/relationships/webSettings" Target="webSettings.xml" />
  <Relationship Id="rId7" Type="http://schemas.openxmlformats.org/officeDocument/2006/relationships/hyperlink" Target="mailto:korei-kaizensienhojo@gbox.pref.osaka.lg.jp" TargetMode="Externa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https://www.pref.osaka.lg.jp/koreishisetsu/syoguusienhojyokin/" TargetMode="External" />
  <Relationship Id="rId5" Type="http://schemas.openxmlformats.org/officeDocument/2006/relationships/endnotes" Target="endnotes.xml" />
  <Relationship Id="rId10" Type="http://schemas.openxmlformats.org/officeDocument/2006/relationships/theme" Target="theme/theme1.xml" />
  <Relationship Id="rId4" Type="http://schemas.openxmlformats.org/officeDocument/2006/relationships/footnotes" Target="footnot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